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tblBorders>
        <w:tblLayout w:type="fixed"/>
        <w:tblLook w:val="01E0" w:firstRow="1" w:lastRow="1" w:firstColumn="1" w:lastColumn="1" w:noHBand="0" w:noVBand="0"/>
      </w:tblPr>
      <w:tblGrid>
        <w:gridCol w:w="1952"/>
        <w:gridCol w:w="3118"/>
        <w:gridCol w:w="5953"/>
      </w:tblGrid>
      <w:tr w:rsidR="00B17BBB" w14:paraId="672A6659" w14:textId="5D9DDEFD" w:rsidTr="00FE5BBC">
        <w:tc>
          <w:tcPr>
            <w:tcW w:w="1952" w:type="dxa"/>
            <w:tcBorders>
              <w:top w:val="single" w:sz="24" w:space="0" w:color="548DD4" w:themeColor="text2" w:themeTint="99"/>
            </w:tcBorders>
            <w:shd w:val="clear" w:color="auto" w:fill="003399"/>
          </w:tcPr>
          <w:p w14:paraId="0A37501D" w14:textId="77777777" w:rsidR="00B17BBB" w:rsidRDefault="00B17BBB" w:rsidP="00467D0D">
            <w:pPr>
              <w:pStyle w:val="BodyText"/>
            </w:pPr>
          </w:p>
        </w:tc>
        <w:tc>
          <w:tcPr>
            <w:tcW w:w="9071" w:type="dxa"/>
            <w:gridSpan w:val="2"/>
            <w:vMerge w:val="restart"/>
            <w:tcBorders>
              <w:top w:val="single" w:sz="24" w:space="0" w:color="548DD4" w:themeColor="text2" w:themeTint="99"/>
            </w:tcBorders>
            <w:shd w:val="clear" w:color="auto" w:fill="003399"/>
          </w:tcPr>
          <w:p w14:paraId="4B5EB218" w14:textId="1359A3DF" w:rsidR="00B17BBB" w:rsidRPr="006C61FE" w:rsidRDefault="00B17BBB" w:rsidP="0009586D">
            <w:pPr>
              <w:pStyle w:val="NewsletterTitle"/>
              <w:tabs>
                <w:tab w:val="left" w:pos="8687"/>
              </w:tabs>
              <w:ind w:right="-108"/>
              <w:rPr>
                <w:color w:val="FFFFFF" w:themeColor="background1"/>
                <w:sz w:val="52"/>
              </w:rPr>
            </w:pPr>
            <w:r w:rsidRPr="006C61FE">
              <w:rPr>
                <w:color w:val="FFFFFF" w:themeColor="background1"/>
                <w:sz w:val="52"/>
              </w:rPr>
              <w:t>IWAI CARRICK-ON-SHANNON</w:t>
            </w:r>
          </w:p>
          <w:p w14:paraId="0AE32567" w14:textId="77777777" w:rsidR="00B17BBB" w:rsidRPr="006C61FE" w:rsidRDefault="00B17BBB" w:rsidP="0009586D">
            <w:pPr>
              <w:pStyle w:val="NewsletterTitle"/>
              <w:tabs>
                <w:tab w:val="left" w:pos="8687"/>
              </w:tabs>
              <w:ind w:right="-108"/>
              <w:rPr>
                <w:color w:val="FFFFFF" w:themeColor="background1"/>
              </w:rPr>
            </w:pPr>
            <w:r w:rsidRPr="006C61FE">
              <w:rPr>
                <w:color w:val="FFFFFF" w:themeColor="background1"/>
                <w:sz w:val="52"/>
                <w:szCs w:val="52"/>
              </w:rPr>
              <w:t>Spring 2019 Update</w:t>
            </w:r>
          </w:p>
          <w:p w14:paraId="0D9E5F77" w14:textId="77777777" w:rsidR="0009586D" w:rsidRDefault="0009586D" w:rsidP="00C65947">
            <w:pPr>
              <w:pStyle w:val="VolumeandIssue"/>
            </w:pPr>
          </w:p>
          <w:p w14:paraId="0FC10651" w14:textId="77777777" w:rsidR="0009586D" w:rsidRDefault="0009586D" w:rsidP="00C65947">
            <w:pPr>
              <w:pStyle w:val="VolumeandIssue"/>
            </w:pPr>
          </w:p>
          <w:p w14:paraId="5DAB6C7B" w14:textId="471E9C5C" w:rsidR="00B17BBB" w:rsidRDefault="00B17BBB" w:rsidP="00C65947">
            <w:pPr>
              <w:pStyle w:val="VolumeandIssue"/>
            </w:pPr>
            <w:r>
              <w:t>May 2019</w:t>
            </w:r>
          </w:p>
        </w:tc>
      </w:tr>
      <w:tr w:rsidR="00B17BBB" w14:paraId="448A13CC" w14:textId="3A341089" w:rsidTr="00FE5BBC">
        <w:trPr>
          <w:trHeight w:val="1483"/>
        </w:trPr>
        <w:tc>
          <w:tcPr>
            <w:tcW w:w="1952" w:type="dxa"/>
            <w:vAlign w:val="center"/>
          </w:tcPr>
          <w:p w14:paraId="02EB378F" w14:textId="05A5FE51" w:rsidR="00B17BBB" w:rsidRDefault="00B17BBB" w:rsidP="00785129">
            <w:pPr>
              <w:pStyle w:val="NewsletterTitle"/>
            </w:pPr>
            <w:r>
              <w:rPr>
                <w:noProof/>
                <w:lang w:val="en-GB" w:eastAsia="en-GB"/>
              </w:rPr>
              <w:drawing>
                <wp:inline distT="0" distB="0" distL="0" distR="0" wp14:anchorId="5EF6150A" wp14:editId="431E8A21">
                  <wp:extent cx="923925" cy="923925"/>
                  <wp:effectExtent l="0" t="0" r="9525" b="9525"/>
                  <wp:docPr id="1" name="Picture 1" descr="IWAI_COD 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AI_COD LOG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9071" w:type="dxa"/>
            <w:gridSpan w:val="2"/>
            <w:vMerge/>
          </w:tcPr>
          <w:p w14:paraId="2F3B6E3F" w14:textId="3855B71D" w:rsidR="00B17BBB" w:rsidRDefault="00B17BBB" w:rsidP="00C65947">
            <w:pPr>
              <w:pStyle w:val="VolumeandIssue"/>
            </w:pPr>
          </w:p>
        </w:tc>
      </w:tr>
      <w:tr w:rsidR="00B17BBB" w14:paraId="10E6EFC0" w14:textId="7C38AC67" w:rsidTr="00FE5BBC">
        <w:trPr>
          <w:trHeight w:val="288"/>
        </w:trPr>
        <w:tc>
          <w:tcPr>
            <w:tcW w:w="1952" w:type="dxa"/>
            <w:shd w:val="clear" w:color="auto" w:fill="003399"/>
          </w:tcPr>
          <w:p w14:paraId="10CACDE6" w14:textId="77777777" w:rsidR="00B17BBB" w:rsidRPr="00467D0D" w:rsidRDefault="00B17BBB" w:rsidP="00467D0D">
            <w:pPr>
              <w:pStyle w:val="NewsletterDate"/>
            </w:pPr>
            <w:r>
              <w:t>Newsletter Date</w:t>
            </w:r>
          </w:p>
        </w:tc>
        <w:tc>
          <w:tcPr>
            <w:tcW w:w="9071" w:type="dxa"/>
            <w:gridSpan w:val="2"/>
            <w:vMerge/>
            <w:shd w:val="clear" w:color="auto" w:fill="003399"/>
          </w:tcPr>
          <w:p w14:paraId="33302DDD" w14:textId="25201BA3" w:rsidR="00B17BBB" w:rsidRDefault="00B17BBB" w:rsidP="00C65947">
            <w:pPr>
              <w:pStyle w:val="VolumeandIssue"/>
            </w:pPr>
          </w:p>
        </w:tc>
      </w:tr>
      <w:tr w:rsidR="00730C9B" w14:paraId="1FE5C202" w14:textId="5F824F1D" w:rsidTr="00FE5BBC">
        <w:trPr>
          <w:trHeight w:val="2492"/>
        </w:trPr>
        <w:tc>
          <w:tcPr>
            <w:tcW w:w="1952" w:type="dxa"/>
            <w:vMerge w:val="restart"/>
            <w:shd w:val="clear" w:color="auto" w:fill="0066CC"/>
          </w:tcPr>
          <w:p w14:paraId="25B2105A" w14:textId="2B9F0CF6" w:rsidR="00730C9B" w:rsidRDefault="00730C9B" w:rsidP="00785129">
            <w:pPr>
              <w:pStyle w:val="TableofContentsHeading"/>
            </w:pPr>
            <w:r>
              <w:t>In This Issue</w:t>
            </w:r>
          </w:p>
          <w:p w14:paraId="0CC2763C" w14:textId="3D9C2893" w:rsidR="00B10CF0" w:rsidRPr="00B10CF0" w:rsidRDefault="00B10CF0" w:rsidP="00CC3D81">
            <w:pPr>
              <w:pStyle w:val="ListParagraph"/>
              <w:numPr>
                <w:ilvl w:val="0"/>
                <w:numId w:val="20"/>
              </w:numPr>
              <w:pBdr>
                <w:top w:val="nil"/>
                <w:left w:val="nil"/>
                <w:bottom w:val="nil"/>
                <w:right w:val="nil"/>
                <w:between w:val="nil"/>
              </w:pBdr>
              <w:rPr>
                <w:b/>
                <w:color w:val="FFFFFF" w:themeColor="background1"/>
                <w:sz w:val="20"/>
                <w:szCs w:val="28"/>
              </w:rPr>
            </w:pPr>
            <w:r w:rsidRPr="00B10CF0">
              <w:rPr>
                <w:b/>
                <w:color w:val="FFFFFF" w:themeColor="background1"/>
                <w:sz w:val="20"/>
                <w:szCs w:val="28"/>
              </w:rPr>
              <w:t>Carrick Cares Day Outsider Magazine Waterway</w:t>
            </w:r>
            <w:r w:rsidR="008E7B94">
              <w:rPr>
                <w:b/>
                <w:color w:val="FFFFFF" w:themeColor="background1"/>
                <w:sz w:val="20"/>
                <w:szCs w:val="28"/>
              </w:rPr>
              <w:t>s</w:t>
            </w:r>
            <w:bookmarkStart w:id="0" w:name="_GoBack"/>
            <w:bookmarkEnd w:id="0"/>
            <w:r w:rsidRPr="00B10CF0">
              <w:rPr>
                <w:b/>
                <w:color w:val="FFFFFF" w:themeColor="background1"/>
                <w:sz w:val="20"/>
                <w:szCs w:val="28"/>
              </w:rPr>
              <w:t xml:space="preserve"> Ireland Award</w:t>
            </w:r>
          </w:p>
          <w:p w14:paraId="1B3E9F4F" w14:textId="77777777" w:rsidR="00B10CF0" w:rsidRPr="00B10CF0" w:rsidRDefault="00B10CF0" w:rsidP="00CC3D81">
            <w:pPr>
              <w:pStyle w:val="ListParagraph"/>
              <w:numPr>
                <w:ilvl w:val="0"/>
                <w:numId w:val="20"/>
              </w:numPr>
              <w:pBdr>
                <w:top w:val="nil"/>
                <w:left w:val="nil"/>
                <w:bottom w:val="nil"/>
                <w:right w:val="nil"/>
                <w:between w:val="nil"/>
              </w:pBdr>
              <w:rPr>
                <w:b/>
                <w:color w:val="FFFFFF" w:themeColor="background1"/>
                <w:sz w:val="20"/>
                <w:szCs w:val="28"/>
              </w:rPr>
            </w:pPr>
            <w:r w:rsidRPr="00B10CF0">
              <w:rPr>
                <w:b/>
                <w:color w:val="FFFFFF" w:themeColor="background1"/>
                <w:sz w:val="20"/>
                <w:szCs w:val="28"/>
              </w:rPr>
              <w:t>Visit to Titanic Belfast</w:t>
            </w:r>
          </w:p>
          <w:p w14:paraId="4C72666D" w14:textId="77777777" w:rsidR="00B10CF0" w:rsidRPr="00B10CF0" w:rsidRDefault="00B10CF0" w:rsidP="00CC3D81">
            <w:pPr>
              <w:pStyle w:val="ListParagraph"/>
              <w:numPr>
                <w:ilvl w:val="0"/>
                <w:numId w:val="20"/>
              </w:numPr>
              <w:pBdr>
                <w:top w:val="nil"/>
                <w:left w:val="nil"/>
                <w:bottom w:val="nil"/>
                <w:right w:val="nil"/>
                <w:between w:val="nil"/>
              </w:pBdr>
              <w:rPr>
                <w:b/>
                <w:color w:val="FFFFFF" w:themeColor="background1"/>
                <w:sz w:val="20"/>
                <w:szCs w:val="28"/>
              </w:rPr>
            </w:pPr>
            <w:r w:rsidRPr="00B10CF0">
              <w:rPr>
                <w:b/>
                <w:color w:val="FFFFFF" w:themeColor="background1"/>
                <w:sz w:val="20"/>
                <w:szCs w:val="28"/>
              </w:rPr>
              <w:t>Regional Waterways Ireland/IWAI Meeting update</w:t>
            </w:r>
          </w:p>
          <w:p w14:paraId="5BD03D6F" w14:textId="77777777" w:rsidR="00B10CF0" w:rsidRPr="00B10CF0" w:rsidRDefault="00B10CF0" w:rsidP="00CC3D81">
            <w:pPr>
              <w:pStyle w:val="ListParagraph"/>
              <w:numPr>
                <w:ilvl w:val="0"/>
                <w:numId w:val="20"/>
              </w:numPr>
              <w:pBdr>
                <w:top w:val="nil"/>
                <w:left w:val="nil"/>
                <w:bottom w:val="nil"/>
                <w:right w:val="nil"/>
                <w:between w:val="nil"/>
              </w:pBdr>
              <w:rPr>
                <w:b/>
                <w:color w:val="FFFFFF" w:themeColor="background1"/>
                <w:sz w:val="20"/>
                <w:szCs w:val="28"/>
              </w:rPr>
            </w:pPr>
            <w:r w:rsidRPr="00B10CF0">
              <w:rPr>
                <w:b/>
                <w:color w:val="FFFFFF" w:themeColor="background1"/>
                <w:sz w:val="20"/>
                <w:szCs w:val="28"/>
              </w:rPr>
              <w:t xml:space="preserve">Council Update </w:t>
            </w:r>
          </w:p>
          <w:p w14:paraId="5ED1C35C" w14:textId="77777777" w:rsidR="00B10CF0" w:rsidRPr="00B10CF0" w:rsidRDefault="00B10CF0" w:rsidP="00CC3D81">
            <w:pPr>
              <w:pStyle w:val="ListParagraph"/>
              <w:numPr>
                <w:ilvl w:val="0"/>
                <w:numId w:val="20"/>
              </w:numPr>
              <w:pBdr>
                <w:top w:val="nil"/>
                <w:left w:val="nil"/>
                <w:bottom w:val="nil"/>
                <w:right w:val="nil"/>
                <w:between w:val="nil"/>
              </w:pBdr>
              <w:rPr>
                <w:b/>
                <w:color w:val="FFFFFF" w:themeColor="background1"/>
                <w:sz w:val="20"/>
                <w:szCs w:val="28"/>
              </w:rPr>
            </w:pPr>
            <w:r w:rsidRPr="00B10CF0">
              <w:rPr>
                <w:b/>
                <w:color w:val="FFFFFF" w:themeColor="background1"/>
                <w:sz w:val="20"/>
                <w:szCs w:val="28"/>
              </w:rPr>
              <w:t>Branch Meeting</w:t>
            </w:r>
          </w:p>
          <w:p w14:paraId="304079D0" w14:textId="77777777" w:rsidR="00B10CF0" w:rsidRPr="00B10CF0" w:rsidRDefault="00B10CF0" w:rsidP="00CC3D81">
            <w:pPr>
              <w:pStyle w:val="ListParagraph"/>
              <w:numPr>
                <w:ilvl w:val="0"/>
                <w:numId w:val="20"/>
              </w:numPr>
              <w:pBdr>
                <w:top w:val="nil"/>
                <w:left w:val="nil"/>
                <w:bottom w:val="nil"/>
                <w:right w:val="nil"/>
                <w:between w:val="nil"/>
              </w:pBdr>
              <w:rPr>
                <w:b/>
                <w:color w:val="FFFFFF" w:themeColor="background1"/>
                <w:sz w:val="20"/>
                <w:szCs w:val="28"/>
              </w:rPr>
            </w:pPr>
            <w:r w:rsidRPr="00B10CF0">
              <w:rPr>
                <w:b/>
                <w:color w:val="FFFFFF" w:themeColor="background1"/>
                <w:sz w:val="20"/>
                <w:szCs w:val="28"/>
              </w:rPr>
              <w:t xml:space="preserve">Branch Diary &amp; June Cruise In Company </w:t>
            </w:r>
          </w:p>
          <w:p w14:paraId="5133E30B" w14:textId="77777777" w:rsidR="00730C9B" w:rsidRDefault="00B10CF0" w:rsidP="00CC3D81">
            <w:pPr>
              <w:pStyle w:val="ListParagraph"/>
              <w:numPr>
                <w:ilvl w:val="0"/>
                <w:numId w:val="20"/>
              </w:numPr>
              <w:pBdr>
                <w:top w:val="nil"/>
                <w:left w:val="nil"/>
                <w:bottom w:val="nil"/>
                <w:right w:val="nil"/>
                <w:between w:val="nil"/>
              </w:pBdr>
              <w:spacing w:after="0" w:line="240" w:lineRule="auto"/>
              <w:ind w:left="357" w:hanging="357"/>
              <w:rPr>
                <w:b/>
                <w:color w:val="FFFFFF" w:themeColor="background1"/>
                <w:sz w:val="20"/>
                <w:szCs w:val="28"/>
              </w:rPr>
            </w:pPr>
            <w:r w:rsidRPr="00B10CF0">
              <w:rPr>
                <w:b/>
                <w:color w:val="FFFFFF" w:themeColor="background1"/>
                <w:sz w:val="20"/>
                <w:szCs w:val="28"/>
              </w:rPr>
              <w:t>Membership Survey Results</w:t>
            </w:r>
          </w:p>
          <w:p w14:paraId="0EC1EE29" w14:textId="77777777" w:rsidR="00CC3D81" w:rsidRDefault="00CC3D81" w:rsidP="00CC3D81">
            <w:pPr>
              <w:pStyle w:val="ListParagraph"/>
              <w:numPr>
                <w:ilvl w:val="0"/>
                <w:numId w:val="20"/>
              </w:numPr>
              <w:pBdr>
                <w:top w:val="nil"/>
                <w:left w:val="nil"/>
                <w:bottom w:val="nil"/>
                <w:right w:val="nil"/>
                <w:between w:val="nil"/>
              </w:pBdr>
              <w:spacing w:after="0" w:line="240" w:lineRule="auto"/>
              <w:ind w:left="357" w:hanging="357"/>
              <w:rPr>
                <w:b/>
                <w:color w:val="FFFFFF" w:themeColor="background1"/>
                <w:sz w:val="20"/>
                <w:szCs w:val="28"/>
              </w:rPr>
            </w:pPr>
            <w:r w:rsidRPr="00CC3D81">
              <w:rPr>
                <w:b/>
                <w:color w:val="FFFFFF" w:themeColor="background1"/>
                <w:sz w:val="20"/>
                <w:szCs w:val="28"/>
              </w:rPr>
              <w:t>Membership</w:t>
            </w:r>
          </w:p>
          <w:p w14:paraId="53C1A39A" w14:textId="77777777" w:rsidR="00CC3D81" w:rsidRDefault="00CC3D81" w:rsidP="00CC3D81">
            <w:pPr>
              <w:pBdr>
                <w:top w:val="nil"/>
                <w:left w:val="nil"/>
                <w:bottom w:val="nil"/>
                <w:right w:val="nil"/>
                <w:between w:val="nil"/>
              </w:pBdr>
              <w:rPr>
                <w:b/>
                <w:color w:val="FFFFFF" w:themeColor="background1"/>
                <w:sz w:val="20"/>
                <w:szCs w:val="28"/>
              </w:rPr>
            </w:pPr>
          </w:p>
          <w:p w14:paraId="46AE2250" w14:textId="77777777" w:rsidR="00CC3D81" w:rsidRDefault="00CC3D81" w:rsidP="00CC3D81">
            <w:pPr>
              <w:pBdr>
                <w:top w:val="nil"/>
                <w:left w:val="nil"/>
                <w:bottom w:val="nil"/>
                <w:right w:val="nil"/>
                <w:between w:val="nil"/>
              </w:pBdr>
              <w:rPr>
                <w:b/>
                <w:color w:val="FFFFFF" w:themeColor="background1"/>
                <w:sz w:val="20"/>
                <w:szCs w:val="28"/>
              </w:rPr>
            </w:pPr>
          </w:p>
          <w:p w14:paraId="0DFB1CF8" w14:textId="77777777" w:rsidR="00CC3D81" w:rsidRDefault="00CC3D81" w:rsidP="00CC3D81">
            <w:pPr>
              <w:pStyle w:val="SideBarHeading"/>
            </w:pPr>
          </w:p>
          <w:p w14:paraId="75931422" w14:textId="77777777" w:rsidR="00CC3D81" w:rsidRDefault="00CC3D81" w:rsidP="00CC3D81">
            <w:pPr>
              <w:pStyle w:val="SideBarHeading"/>
            </w:pPr>
          </w:p>
          <w:p w14:paraId="4C0DEE6E" w14:textId="77777777" w:rsidR="00CC3D81" w:rsidRDefault="00CC3D81" w:rsidP="00CC3D81">
            <w:pPr>
              <w:pStyle w:val="SideBarHeading"/>
            </w:pPr>
            <w:r>
              <w:t>Contact Us</w:t>
            </w:r>
          </w:p>
          <w:p w14:paraId="2A595D4B" w14:textId="3588DE6A" w:rsidR="00CC3D81" w:rsidRPr="00FE5BBC" w:rsidRDefault="00FE5BBC" w:rsidP="00CC3D81">
            <w:pPr>
              <w:pBdr>
                <w:top w:val="nil"/>
                <w:left w:val="nil"/>
                <w:bottom w:val="nil"/>
                <w:right w:val="nil"/>
                <w:between w:val="nil"/>
              </w:pBdr>
              <w:rPr>
                <w:b/>
                <w:color w:val="FFFFFF" w:themeColor="background1"/>
                <w:sz w:val="20"/>
                <w:szCs w:val="28"/>
              </w:rPr>
            </w:pPr>
            <w:r w:rsidRPr="00FE5BBC">
              <w:rPr>
                <w:b/>
                <w:color w:val="FFFFFF" w:themeColor="background1"/>
                <w:sz w:val="16"/>
              </w:rPr>
              <w:t>iwaicarrick@gmail.com</w:t>
            </w:r>
          </w:p>
        </w:tc>
        <w:tc>
          <w:tcPr>
            <w:tcW w:w="3118" w:type="dxa"/>
          </w:tcPr>
          <w:p w14:paraId="660FAC24" w14:textId="633431BB" w:rsidR="00730C9B" w:rsidRPr="00E700D8" w:rsidRDefault="00730C9B" w:rsidP="002F5A94">
            <w:pPr>
              <w:ind w:right="5278"/>
              <w:rPr>
                <w:rFonts w:asciiTheme="minorHAnsi" w:hAnsiTheme="minorHAnsi" w:cstheme="minorHAnsi"/>
              </w:rPr>
            </w:pPr>
            <w:r w:rsidRPr="00E700D8">
              <w:rPr>
                <w:rFonts w:asciiTheme="minorHAnsi" w:hAnsiTheme="minorHAnsi" w:cstheme="minorHAnsi"/>
                <w:noProof/>
                <w:lang w:val="en-GB" w:eastAsia="en-GB"/>
              </w:rPr>
              <w:drawing>
                <wp:inline distT="0" distB="0" distL="0" distR="0" wp14:anchorId="6464C067" wp14:editId="48238721">
                  <wp:extent cx="1839524" cy="18288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iders Award for Carrick Cares Day 19 0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405" cy="1832658"/>
                          </a:xfrm>
                          <a:prstGeom prst="rect">
                            <a:avLst/>
                          </a:prstGeom>
                        </pic:spPr>
                      </pic:pic>
                    </a:graphicData>
                  </a:graphic>
                </wp:inline>
              </w:drawing>
            </w:r>
          </w:p>
        </w:tc>
        <w:tc>
          <w:tcPr>
            <w:tcW w:w="5953" w:type="dxa"/>
          </w:tcPr>
          <w:p w14:paraId="47146E97" w14:textId="77777777" w:rsidR="00730C9B" w:rsidRPr="00E700D8" w:rsidRDefault="00730C9B" w:rsidP="002B0E95">
            <w:pPr>
              <w:rPr>
                <w:rFonts w:asciiTheme="minorHAnsi" w:hAnsiTheme="minorHAnsi" w:cstheme="minorHAnsi"/>
                <w:b/>
                <w:color w:val="548DD4" w:themeColor="text2" w:themeTint="99"/>
                <w:sz w:val="28"/>
                <w:szCs w:val="28"/>
              </w:rPr>
            </w:pPr>
            <w:r w:rsidRPr="00E700D8">
              <w:rPr>
                <w:rFonts w:asciiTheme="minorHAnsi" w:hAnsiTheme="minorHAnsi" w:cstheme="minorHAnsi"/>
                <w:b/>
                <w:color w:val="548DD4" w:themeColor="text2" w:themeTint="99"/>
                <w:sz w:val="28"/>
                <w:szCs w:val="28"/>
              </w:rPr>
              <w:t xml:space="preserve">CARRICK CARES DAY </w:t>
            </w:r>
          </w:p>
          <w:p w14:paraId="02EC9ED8" w14:textId="77777777" w:rsidR="00B10CF0" w:rsidRPr="00E700D8" w:rsidRDefault="00B10CF0" w:rsidP="002B0E95">
            <w:pPr>
              <w:rPr>
                <w:rFonts w:asciiTheme="minorHAnsi" w:hAnsiTheme="minorHAnsi" w:cstheme="minorHAnsi"/>
                <w:b/>
                <w:color w:val="1F497D"/>
                <w:sz w:val="28"/>
                <w:szCs w:val="28"/>
              </w:rPr>
            </w:pPr>
          </w:p>
          <w:p w14:paraId="4D1D99BB" w14:textId="6D940C7E" w:rsidR="00730C9B" w:rsidRPr="00E700D8" w:rsidRDefault="00730C9B" w:rsidP="002B0E95">
            <w:pPr>
              <w:rPr>
                <w:rFonts w:asciiTheme="minorHAnsi" w:hAnsiTheme="minorHAnsi" w:cstheme="minorHAnsi"/>
                <w:color w:val="000000"/>
              </w:rPr>
            </w:pPr>
            <w:r w:rsidRPr="00E700D8">
              <w:rPr>
                <w:rFonts w:asciiTheme="minorHAnsi" w:hAnsiTheme="minorHAnsi" w:cstheme="minorHAnsi"/>
                <w:color w:val="000000"/>
              </w:rPr>
              <w:t xml:space="preserve">Now in its 8th year the Carrick Cares Day continues in popularity with our VIP guests. Our numbers last year were slightly down on the previous year as the day clashed with the Pope’s visit to Ireland, however we expect our numbers will be back to normal for this year's event.  The Cares Day received special recognition this year with the presentation of 2018 "Waterways Champion Award" by Outsider Magazine. Well done to Linda Garland and Thomas Meegan who had the dream and made it a reality, and to all the IWAI Carrick (and wider IWAI branch) members who </w:t>
            </w:r>
          </w:p>
        </w:tc>
      </w:tr>
      <w:tr w:rsidR="00FE5BBC" w14:paraId="0F6D40D3" w14:textId="77777777" w:rsidTr="00FE5BBC">
        <w:trPr>
          <w:trHeight w:val="3238"/>
        </w:trPr>
        <w:tc>
          <w:tcPr>
            <w:tcW w:w="1952" w:type="dxa"/>
            <w:vMerge/>
            <w:shd w:val="clear" w:color="auto" w:fill="0066CC"/>
          </w:tcPr>
          <w:p w14:paraId="34871573" w14:textId="77777777" w:rsidR="00FE5BBC" w:rsidRPr="002D08DA" w:rsidRDefault="00FE5BBC" w:rsidP="00C65947">
            <w:pPr>
              <w:pStyle w:val="Links"/>
              <w:rPr>
                <w:rStyle w:val="Hyperlink"/>
              </w:rPr>
            </w:pPr>
          </w:p>
        </w:tc>
        <w:tc>
          <w:tcPr>
            <w:tcW w:w="9071" w:type="dxa"/>
            <w:gridSpan w:val="2"/>
            <w:tcBorders>
              <w:bottom w:val="single" w:sz="24" w:space="0" w:color="548DD4" w:themeColor="text2" w:themeTint="99"/>
            </w:tcBorders>
          </w:tcPr>
          <w:p w14:paraId="4B45A3E0" w14:textId="77777777" w:rsidR="00FE5BBC" w:rsidRPr="00E700D8" w:rsidRDefault="00FE5BBC" w:rsidP="00FE5BBC">
            <w:pPr>
              <w:rPr>
                <w:rFonts w:asciiTheme="minorHAnsi" w:hAnsiTheme="minorHAnsi" w:cstheme="minorHAnsi"/>
                <w:color w:val="000000"/>
              </w:rPr>
            </w:pPr>
            <w:proofErr w:type="gramStart"/>
            <w:r w:rsidRPr="00E700D8">
              <w:rPr>
                <w:rFonts w:asciiTheme="minorHAnsi" w:hAnsiTheme="minorHAnsi" w:cstheme="minorHAnsi"/>
              </w:rPr>
              <w:t>have</w:t>
            </w:r>
            <w:proofErr w:type="gramEnd"/>
            <w:r w:rsidRPr="00E700D8">
              <w:rPr>
                <w:rFonts w:asciiTheme="minorHAnsi" w:hAnsiTheme="minorHAnsi" w:cstheme="minorHAnsi"/>
                <w:color w:val="000000"/>
              </w:rPr>
              <w:t xml:space="preserve"> helped make this event so special over the years. </w:t>
            </w:r>
            <w:r w:rsidRPr="00E700D8">
              <w:rPr>
                <w:rFonts w:asciiTheme="minorHAnsi" w:hAnsiTheme="minorHAnsi" w:cstheme="minorHAnsi"/>
              </w:rPr>
              <w:t xml:space="preserve">The Waterways Champion Award, supported by Waterways Ireland, celebrates the groups or individuals behind the best initiative/event on or near a waterway managed by Waterways Ireland.  </w:t>
            </w:r>
            <w:r w:rsidRPr="00E700D8">
              <w:rPr>
                <w:rFonts w:asciiTheme="minorHAnsi" w:hAnsiTheme="minorHAnsi" w:cstheme="minorHAnsi"/>
                <w:color w:val="000000"/>
              </w:rPr>
              <w:t xml:space="preserve">Well done to all who have been involved in the Carrick Cares Day over the years, it wouldn't happen without the help of all the volunteers. </w:t>
            </w:r>
          </w:p>
          <w:p w14:paraId="49AC9CE5" w14:textId="09C9D28E" w:rsidR="00FE5BBC" w:rsidRPr="00E700D8" w:rsidRDefault="00FE5BBC" w:rsidP="00FE5BBC">
            <w:pPr>
              <w:rPr>
                <w:rFonts w:asciiTheme="minorHAnsi" w:hAnsiTheme="minorHAnsi" w:cstheme="minorHAnsi"/>
              </w:rPr>
            </w:pPr>
            <w:r w:rsidRPr="00E700D8">
              <w:rPr>
                <w:rFonts w:asciiTheme="minorHAnsi" w:hAnsiTheme="minorHAnsi" w:cstheme="minorHAnsi"/>
                <w:color w:val="000000"/>
              </w:rPr>
              <w:t xml:space="preserve">If you would like to help out with this year's event to be held in Lough Key Forest Park on Saturday 31st August 2019, please contact the branch secretary at </w:t>
            </w:r>
            <w:r w:rsidRPr="00E700D8">
              <w:rPr>
                <w:rFonts w:asciiTheme="minorHAnsi" w:hAnsiTheme="minorHAnsi" w:cstheme="minorHAnsi"/>
                <w:b/>
                <w:color w:val="548DD4" w:themeColor="text2" w:themeTint="99"/>
                <w:szCs w:val="28"/>
              </w:rPr>
              <w:t>i</w:t>
            </w:r>
            <w:hyperlink r:id="rId10" w:history="1">
              <w:r w:rsidRPr="00E700D8">
                <w:rPr>
                  <w:rFonts w:asciiTheme="minorHAnsi" w:hAnsiTheme="minorHAnsi" w:cstheme="minorHAnsi"/>
                  <w:b/>
                  <w:color w:val="548DD4" w:themeColor="text2" w:themeTint="99"/>
                  <w:szCs w:val="28"/>
                </w:rPr>
                <w:t>waicarrick@gmail.com</w:t>
              </w:r>
            </w:hyperlink>
            <w:r w:rsidRPr="00E700D8">
              <w:rPr>
                <w:rFonts w:asciiTheme="minorHAnsi" w:hAnsiTheme="minorHAnsi" w:cstheme="minorHAnsi"/>
                <w:b/>
                <w:color w:val="548DD4" w:themeColor="text2" w:themeTint="99"/>
                <w:szCs w:val="28"/>
              </w:rPr>
              <w:t>.</w:t>
            </w:r>
          </w:p>
          <w:p w14:paraId="3D4EB472" w14:textId="77777777" w:rsidR="00FE5BBC" w:rsidRPr="00E700D8" w:rsidRDefault="00FE5BBC" w:rsidP="00B17BBB">
            <w:pPr>
              <w:rPr>
                <w:rFonts w:asciiTheme="minorHAnsi" w:hAnsiTheme="minorHAnsi" w:cstheme="minorHAnsi"/>
              </w:rPr>
            </w:pPr>
          </w:p>
        </w:tc>
      </w:tr>
      <w:tr w:rsidR="00730C9B" w14:paraId="367E4181" w14:textId="77777777" w:rsidTr="00FE5BBC">
        <w:trPr>
          <w:trHeight w:val="3238"/>
        </w:trPr>
        <w:tc>
          <w:tcPr>
            <w:tcW w:w="1952" w:type="dxa"/>
            <w:vMerge/>
            <w:shd w:val="clear" w:color="auto" w:fill="0066CC"/>
          </w:tcPr>
          <w:p w14:paraId="780798F9" w14:textId="77777777" w:rsidR="00730C9B" w:rsidRPr="002D08DA" w:rsidRDefault="00730C9B" w:rsidP="00C65947">
            <w:pPr>
              <w:pStyle w:val="Links"/>
              <w:rPr>
                <w:rStyle w:val="Hyperlink"/>
              </w:rPr>
            </w:pPr>
          </w:p>
        </w:tc>
        <w:tc>
          <w:tcPr>
            <w:tcW w:w="9071" w:type="dxa"/>
            <w:gridSpan w:val="2"/>
            <w:tcBorders>
              <w:bottom w:val="single" w:sz="24" w:space="0" w:color="548DD4" w:themeColor="text2" w:themeTint="99"/>
            </w:tcBorders>
          </w:tcPr>
          <w:p w14:paraId="1FE5FC10" w14:textId="77777777" w:rsidR="00FE5BBC" w:rsidRPr="00E700D8" w:rsidRDefault="00FE5BBC" w:rsidP="00FE5BBC">
            <w:pPr>
              <w:rPr>
                <w:rFonts w:asciiTheme="minorHAnsi" w:hAnsiTheme="minorHAnsi" w:cstheme="minorHAnsi"/>
                <w:b/>
                <w:color w:val="548DD4" w:themeColor="text2" w:themeTint="99"/>
                <w:sz w:val="28"/>
                <w:szCs w:val="28"/>
              </w:rPr>
            </w:pPr>
            <w:r w:rsidRPr="00E700D8">
              <w:rPr>
                <w:rFonts w:asciiTheme="minorHAnsi" w:hAnsiTheme="minorHAnsi" w:cstheme="minorHAnsi"/>
                <w:b/>
                <w:color w:val="548DD4" w:themeColor="text2" w:themeTint="99"/>
                <w:sz w:val="28"/>
                <w:szCs w:val="28"/>
              </w:rPr>
              <w:t>VISIT TO TITANIC BELFAST</w:t>
            </w:r>
          </w:p>
          <w:p w14:paraId="010F2A57" w14:textId="77777777" w:rsidR="00FE5BBC" w:rsidRDefault="00FE5BBC" w:rsidP="00FE5BBC">
            <w:pPr>
              <w:rPr>
                <w:b/>
                <w:color w:val="548DD4" w:themeColor="text2" w:themeTint="99"/>
                <w:sz w:val="28"/>
                <w:szCs w:val="28"/>
              </w:rPr>
            </w:pPr>
          </w:p>
          <w:p w14:paraId="0813F79E" w14:textId="77777777" w:rsidR="00FE5BBC" w:rsidRPr="00E700D8" w:rsidRDefault="00FE5BBC" w:rsidP="00FE5BBC">
            <w:pPr>
              <w:rPr>
                <w:rFonts w:asciiTheme="minorHAnsi" w:hAnsiTheme="minorHAnsi" w:cstheme="minorHAnsi"/>
                <w:color w:val="000000"/>
              </w:rPr>
            </w:pPr>
            <w:r w:rsidRPr="00E700D8">
              <w:rPr>
                <w:rFonts w:asciiTheme="minorHAnsi" w:hAnsiTheme="minorHAnsi" w:cstheme="minorHAnsi"/>
                <w:color w:val="000000"/>
              </w:rPr>
              <w:t>16th February saw 21 members travelling to Belfast Titanic Experience.  The day was a very enjoyable and interesting one with each member free to view the exhibition at our own pace and joining up together at the end of exhibition for a well-deserved cuppa before departing to go our separate ways though there are rumors that a few cocktails were had by some members later that evening!!</w:t>
            </w:r>
          </w:p>
          <w:p w14:paraId="56848F67" w14:textId="77777777" w:rsidR="00730C9B" w:rsidRDefault="00730C9B" w:rsidP="00FE5BBC">
            <w:pPr>
              <w:rPr>
                <w:color w:val="000000"/>
              </w:rPr>
            </w:pPr>
          </w:p>
        </w:tc>
      </w:tr>
      <w:tr w:rsidR="00FE5BBC" w14:paraId="0941EEED" w14:textId="2049C6F9" w:rsidTr="00FE5BBC">
        <w:trPr>
          <w:trHeight w:val="6255"/>
        </w:trPr>
        <w:tc>
          <w:tcPr>
            <w:tcW w:w="1952" w:type="dxa"/>
            <w:vMerge/>
            <w:shd w:val="clear" w:color="auto" w:fill="0066CC"/>
          </w:tcPr>
          <w:p w14:paraId="471F8269" w14:textId="26D6F03B" w:rsidR="00FE5BBC" w:rsidRPr="002D08DA" w:rsidRDefault="00FE5BBC" w:rsidP="00C65947">
            <w:pPr>
              <w:pStyle w:val="Links"/>
              <w:rPr>
                <w:rStyle w:val="Hyperlink"/>
              </w:rPr>
            </w:pPr>
          </w:p>
        </w:tc>
        <w:tc>
          <w:tcPr>
            <w:tcW w:w="9071" w:type="dxa"/>
            <w:gridSpan w:val="2"/>
            <w:tcBorders>
              <w:top w:val="single" w:sz="24" w:space="0" w:color="548DD4" w:themeColor="text2" w:themeTint="99"/>
              <w:bottom w:val="single" w:sz="24" w:space="0" w:color="548DD4" w:themeColor="text2" w:themeTint="99"/>
            </w:tcBorders>
          </w:tcPr>
          <w:p w14:paraId="3DC29AD9" w14:textId="77777777" w:rsidR="00FE5BBC" w:rsidRPr="00E700D8" w:rsidRDefault="00FE5BBC" w:rsidP="0005311C">
            <w:pPr>
              <w:rPr>
                <w:rFonts w:asciiTheme="minorHAnsi" w:hAnsiTheme="minorHAnsi" w:cstheme="minorHAnsi"/>
                <w:b/>
                <w:color w:val="548DD4" w:themeColor="text2" w:themeTint="99"/>
                <w:sz w:val="28"/>
                <w:szCs w:val="28"/>
              </w:rPr>
            </w:pPr>
            <w:r w:rsidRPr="00E700D8">
              <w:rPr>
                <w:rFonts w:asciiTheme="minorHAnsi" w:hAnsiTheme="minorHAnsi" w:cstheme="minorHAnsi"/>
                <w:b/>
                <w:color w:val="548DD4" w:themeColor="text2" w:themeTint="99"/>
                <w:sz w:val="28"/>
                <w:szCs w:val="28"/>
              </w:rPr>
              <w:t>REGIONAL WATERWAYS IRELAND/IWAI MEETING</w:t>
            </w:r>
          </w:p>
          <w:p w14:paraId="6DBB4FEC" w14:textId="77777777" w:rsidR="00FE5BBC" w:rsidRDefault="00FE5BBC" w:rsidP="0005311C">
            <w:pPr>
              <w:rPr>
                <w:b/>
                <w:color w:val="1F497D"/>
                <w:sz w:val="28"/>
                <w:szCs w:val="28"/>
              </w:rPr>
            </w:pPr>
          </w:p>
          <w:p w14:paraId="45F5F4EA" w14:textId="77777777" w:rsidR="00FE5BBC" w:rsidRDefault="00FE5BBC" w:rsidP="0005311C">
            <w:pPr>
              <w:rPr>
                <w:rFonts w:asciiTheme="minorHAnsi" w:hAnsiTheme="minorHAnsi" w:cstheme="minorHAnsi"/>
              </w:rPr>
            </w:pPr>
            <w:r w:rsidRPr="00E700D8">
              <w:rPr>
                <w:rFonts w:asciiTheme="minorHAnsi" w:hAnsiTheme="minorHAnsi" w:cstheme="minorHAnsi"/>
                <w:szCs w:val="28"/>
              </w:rPr>
              <w:t>March 6</w:t>
            </w:r>
            <w:r w:rsidRPr="00E700D8">
              <w:rPr>
                <w:rFonts w:asciiTheme="minorHAnsi" w:hAnsiTheme="minorHAnsi" w:cstheme="minorHAnsi"/>
                <w:szCs w:val="28"/>
                <w:vertAlign w:val="superscript"/>
              </w:rPr>
              <w:t>th</w:t>
            </w:r>
            <w:r w:rsidRPr="00E700D8">
              <w:rPr>
                <w:rFonts w:asciiTheme="minorHAnsi" w:hAnsiTheme="minorHAnsi" w:cstheme="minorHAnsi"/>
                <w:szCs w:val="28"/>
              </w:rPr>
              <w:t xml:space="preserve"> saw a meeting being held with Waterways Ireland attended by </w:t>
            </w:r>
            <w:r w:rsidRPr="00E700D8">
              <w:rPr>
                <w:rFonts w:asciiTheme="minorHAnsi" w:hAnsiTheme="minorHAnsi" w:cstheme="minorHAnsi"/>
              </w:rPr>
              <w:t>Waterways Ireland (WI) Eanna Rowe Regional Manager, Patrick Harkin Inspector of Navigation, Brian Treacy, North Shannon Senior Engineer.   Colin Corcoran and Jean Kennedy attended from Carrick Branch</w:t>
            </w:r>
            <w:r w:rsidR="00E700D8">
              <w:rPr>
                <w:rFonts w:asciiTheme="minorHAnsi" w:hAnsiTheme="minorHAnsi" w:cstheme="minorHAnsi"/>
              </w:rPr>
              <w:t>.</w:t>
            </w:r>
          </w:p>
          <w:p w14:paraId="7F236ABB" w14:textId="77777777" w:rsidR="00E700D8" w:rsidRPr="00E700D8" w:rsidRDefault="00E700D8" w:rsidP="0005311C">
            <w:pPr>
              <w:rPr>
                <w:rFonts w:asciiTheme="minorHAnsi" w:hAnsiTheme="minorHAnsi" w:cstheme="minorHAnsi"/>
              </w:rPr>
            </w:pPr>
          </w:p>
          <w:p w14:paraId="07C1894E" w14:textId="77777777" w:rsidR="00FE5BBC" w:rsidRPr="00E700D8" w:rsidRDefault="00FE5BBC" w:rsidP="0005311C">
            <w:pPr>
              <w:rPr>
                <w:rFonts w:asciiTheme="minorHAnsi" w:hAnsiTheme="minorHAnsi" w:cstheme="minorHAnsi"/>
              </w:rPr>
            </w:pPr>
            <w:r w:rsidRPr="00E700D8">
              <w:rPr>
                <w:rFonts w:asciiTheme="minorHAnsi" w:hAnsiTheme="minorHAnsi" w:cstheme="minorHAnsi"/>
              </w:rPr>
              <w:t>Carrick Branch put forward a number of discussion items detailed as follows with WI’s response.</w:t>
            </w:r>
          </w:p>
          <w:p w14:paraId="26BD3613" w14:textId="77777777" w:rsidR="00FE5BBC" w:rsidRPr="00C055E0" w:rsidRDefault="00FE5BBC" w:rsidP="0005311C">
            <w:pPr>
              <w:pStyle w:val="ListParagraph"/>
              <w:numPr>
                <w:ilvl w:val="0"/>
                <w:numId w:val="19"/>
              </w:numPr>
              <w:spacing w:after="160" w:line="259" w:lineRule="auto"/>
              <w:rPr>
                <w:b/>
                <w:sz w:val="24"/>
                <w:szCs w:val="24"/>
              </w:rPr>
            </w:pPr>
            <w:r>
              <w:rPr>
                <w:sz w:val="24"/>
                <w:szCs w:val="24"/>
              </w:rPr>
              <w:t>S</w:t>
            </w:r>
            <w:r w:rsidRPr="00C055E0">
              <w:rPr>
                <w:sz w:val="24"/>
                <w:szCs w:val="24"/>
              </w:rPr>
              <w:t>peed of craft on the river when passing moored vessels esp</w:t>
            </w:r>
            <w:r>
              <w:rPr>
                <w:sz w:val="24"/>
                <w:szCs w:val="24"/>
              </w:rPr>
              <w:t xml:space="preserve">ecially </w:t>
            </w:r>
            <w:r w:rsidRPr="00C055E0">
              <w:rPr>
                <w:sz w:val="24"/>
                <w:szCs w:val="24"/>
              </w:rPr>
              <w:t xml:space="preserve">at Carnadoe, Kilglass and Ardnaffin.  </w:t>
            </w:r>
            <w:r w:rsidRPr="006C61FE">
              <w:rPr>
                <w:b/>
                <w:color w:val="548DD4" w:themeColor="text2" w:themeTint="99"/>
                <w:sz w:val="24"/>
                <w:szCs w:val="24"/>
              </w:rPr>
              <w:t>Response: Very difficult to police.</w:t>
            </w:r>
          </w:p>
          <w:p w14:paraId="43D04E58" w14:textId="77777777" w:rsidR="00FE5BBC" w:rsidRPr="006C61FE" w:rsidRDefault="00FE5BBC" w:rsidP="0005311C">
            <w:pPr>
              <w:pStyle w:val="ListParagraph"/>
              <w:numPr>
                <w:ilvl w:val="0"/>
                <w:numId w:val="19"/>
              </w:numPr>
              <w:spacing w:after="160" w:line="259" w:lineRule="auto"/>
              <w:rPr>
                <w:b/>
                <w:color w:val="548DD4" w:themeColor="text2" w:themeTint="99"/>
                <w:sz w:val="24"/>
                <w:szCs w:val="24"/>
              </w:rPr>
            </w:pPr>
            <w:r>
              <w:rPr>
                <w:sz w:val="24"/>
                <w:szCs w:val="24"/>
              </w:rPr>
              <w:t xml:space="preserve">Hartley Bridge update. </w:t>
            </w:r>
            <w:r w:rsidRPr="006C61FE">
              <w:rPr>
                <w:b/>
                <w:color w:val="548DD4" w:themeColor="text2" w:themeTint="99"/>
                <w:sz w:val="24"/>
                <w:szCs w:val="24"/>
              </w:rPr>
              <w:t>Response: new bridge has improved clearance</w:t>
            </w:r>
          </w:p>
          <w:p w14:paraId="295A5ED6" w14:textId="77777777" w:rsidR="00FE5BBC" w:rsidRPr="006C61FE" w:rsidRDefault="00FE5BBC" w:rsidP="0005311C">
            <w:pPr>
              <w:pStyle w:val="ListParagraph"/>
              <w:numPr>
                <w:ilvl w:val="0"/>
                <w:numId w:val="19"/>
              </w:numPr>
              <w:spacing w:after="160" w:line="259" w:lineRule="auto"/>
              <w:rPr>
                <w:b/>
                <w:color w:val="548DD4" w:themeColor="text2" w:themeTint="99"/>
                <w:sz w:val="24"/>
                <w:szCs w:val="24"/>
              </w:rPr>
            </w:pPr>
            <w:r w:rsidRPr="009A4F64">
              <w:rPr>
                <w:sz w:val="24"/>
                <w:szCs w:val="24"/>
              </w:rPr>
              <w:t xml:space="preserve">Roosky jetties update. </w:t>
            </w:r>
            <w:r w:rsidRPr="006C61FE">
              <w:rPr>
                <w:b/>
                <w:color w:val="548DD4" w:themeColor="text2" w:themeTint="99"/>
                <w:sz w:val="24"/>
                <w:szCs w:val="24"/>
              </w:rPr>
              <w:t>Response: Planning has been lodged again and more information submitted as requested. If permission is granted the jetties will be installed this year. They will be on the lock side of the lifting bridge – 15m back form Fallon’s old stone jetty.</w:t>
            </w:r>
            <w:r w:rsidRPr="006C61FE">
              <w:rPr>
                <w:color w:val="548DD4" w:themeColor="text2" w:themeTint="99"/>
                <w:sz w:val="24"/>
                <w:szCs w:val="24"/>
              </w:rPr>
              <w:t xml:space="preserve"> </w:t>
            </w:r>
          </w:p>
          <w:p w14:paraId="0AF4FB8E" w14:textId="77777777" w:rsidR="00FE5BBC" w:rsidRPr="006C61FE" w:rsidRDefault="00FE5BBC" w:rsidP="0005311C">
            <w:pPr>
              <w:pStyle w:val="ListParagraph"/>
              <w:numPr>
                <w:ilvl w:val="0"/>
                <w:numId w:val="19"/>
              </w:numPr>
              <w:spacing w:after="160" w:line="259" w:lineRule="auto"/>
              <w:rPr>
                <w:b/>
                <w:color w:val="548DD4" w:themeColor="text2" w:themeTint="99"/>
                <w:sz w:val="24"/>
                <w:szCs w:val="24"/>
              </w:rPr>
            </w:pPr>
            <w:r w:rsidRPr="009A4F64">
              <w:rPr>
                <w:sz w:val="24"/>
                <w:szCs w:val="24"/>
              </w:rPr>
              <w:t xml:space="preserve">Albert Lock update. </w:t>
            </w:r>
            <w:r w:rsidRPr="006C61FE">
              <w:rPr>
                <w:b/>
                <w:color w:val="548DD4" w:themeColor="text2" w:themeTint="99"/>
                <w:sz w:val="24"/>
                <w:szCs w:val="24"/>
              </w:rPr>
              <w:t>Response: Access will be facilitated when it is dewatered in winter 2019.</w:t>
            </w:r>
          </w:p>
          <w:p w14:paraId="736338D2" w14:textId="77777777" w:rsidR="00FE5BBC" w:rsidRPr="006C61FE" w:rsidRDefault="00FE5BBC" w:rsidP="0005311C">
            <w:pPr>
              <w:pStyle w:val="ListParagraph"/>
              <w:numPr>
                <w:ilvl w:val="0"/>
                <w:numId w:val="19"/>
              </w:numPr>
              <w:spacing w:after="160" w:line="259" w:lineRule="auto"/>
              <w:rPr>
                <w:b/>
                <w:color w:val="548DD4" w:themeColor="text2" w:themeTint="99"/>
                <w:sz w:val="24"/>
                <w:szCs w:val="24"/>
              </w:rPr>
            </w:pPr>
            <w:r w:rsidRPr="009A4F64">
              <w:rPr>
                <w:sz w:val="24"/>
                <w:szCs w:val="24"/>
              </w:rPr>
              <w:t>Carrick Cares Day – wheelchair accessible boats are needed to facilitate all guests who want to go out on the river. IWAI Derg and WI both have pioneer boats</w:t>
            </w:r>
            <w:r w:rsidRPr="006C61FE">
              <w:rPr>
                <w:color w:val="548DD4" w:themeColor="text2" w:themeTint="99"/>
                <w:sz w:val="24"/>
                <w:szCs w:val="24"/>
              </w:rPr>
              <w:t xml:space="preserve">. </w:t>
            </w:r>
            <w:r w:rsidRPr="006C61FE">
              <w:rPr>
                <w:b/>
                <w:color w:val="548DD4" w:themeColor="text2" w:themeTint="99"/>
                <w:sz w:val="24"/>
                <w:szCs w:val="24"/>
              </w:rPr>
              <w:t>IWAI Carrick to explore the insurance issue.</w:t>
            </w:r>
          </w:p>
          <w:p w14:paraId="4087C002" w14:textId="77777777" w:rsidR="00FE5BBC" w:rsidRPr="006C61FE" w:rsidRDefault="00FE5BBC" w:rsidP="0005311C">
            <w:pPr>
              <w:pStyle w:val="ListParagraph"/>
              <w:numPr>
                <w:ilvl w:val="0"/>
                <w:numId w:val="19"/>
              </w:numPr>
              <w:spacing w:after="160" w:line="259" w:lineRule="auto"/>
              <w:rPr>
                <w:b/>
                <w:color w:val="548DD4" w:themeColor="text2" w:themeTint="99"/>
                <w:sz w:val="24"/>
                <w:szCs w:val="24"/>
              </w:rPr>
            </w:pPr>
            <w:r>
              <w:rPr>
                <w:sz w:val="24"/>
                <w:szCs w:val="24"/>
              </w:rPr>
              <w:t xml:space="preserve">Waiting jetties at Clarendon Lock – the lock can only be seen from the front jetty. The traffic light is not working correctly and trees can obstruct the view. </w:t>
            </w:r>
            <w:r w:rsidRPr="006C61FE">
              <w:rPr>
                <w:b/>
                <w:color w:val="548DD4" w:themeColor="text2" w:themeTint="99"/>
                <w:sz w:val="24"/>
                <w:szCs w:val="24"/>
              </w:rPr>
              <w:t>Response: WI is aware of the situation and is working on a solution.</w:t>
            </w:r>
          </w:p>
          <w:p w14:paraId="32DDDFF9" w14:textId="77777777" w:rsidR="00FE5BBC" w:rsidRPr="006C61FE" w:rsidRDefault="00FE5BBC" w:rsidP="0005311C">
            <w:pPr>
              <w:pStyle w:val="ListParagraph"/>
              <w:numPr>
                <w:ilvl w:val="0"/>
                <w:numId w:val="19"/>
              </w:numPr>
              <w:spacing w:after="160" w:line="259" w:lineRule="auto"/>
              <w:rPr>
                <w:b/>
                <w:color w:val="548DD4" w:themeColor="text2" w:themeTint="99"/>
                <w:sz w:val="24"/>
                <w:szCs w:val="24"/>
              </w:rPr>
            </w:pPr>
            <w:r w:rsidRPr="00882155">
              <w:rPr>
                <w:sz w:val="24"/>
                <w:szCs w:val="24"/>
              </w:rPr>
              <w:t>Shannon Erne Canal 25</w:t>
            </w:r>
            <w:r w:rsidRPr="00882155">
              <w:rPr>
                <w:sz w:val="24"/>
                <w:szCs w:val="24"/>
                <w:vertAlign w:val="superscript"/>
              </w:rPr>
              <w:t>th</w:t>
            </w:r>
            <w:r w:rsidRPr="00882155">
              <w:rPr>
                <w:sz w:val="24"/>
                <w:szCs w:val="24"/>
              </w:rPr>
              <w:t xml:space="preserve"> Anniversary</w:t>
            </w:r>
            <w:r>
              <w:rPr>
                <w:sz w:val="24"/>
                <w:szCs w:val="24"/>
              </w:rPr>
              <w:t xml:space="preserve"> plans. HBA and IWAI Royal Canal planning on travelling up the Shannon Erne at the end of July. </w:t>
            </w:r>
            <w:r w:rsidRPr="006C61FE">
              <w:rPr>
                <w:b/>
                <w:color w:val="548DD4" w:themeColor="text2" w:themeTint="99"/>
                <w:sz w:val="24"/>
                <w:szCs w:val="24"/>
              </w:rPr>
              <w:t>Response: IWAI Carrick to contact Derek McGrath WI Senior Engineer for the Shannon Erne.</w:t>
            </w:r>
          </w:p>
          <w:p w14:paraId="3E8A15F7" w14:textId="77777777" w:rsidR="00E700D8" w:rsidRDefault="00FE5BBC" w:rsidP="00FE5BBC">
            <w:pPr>
              <w:pStyle w:val="ListParagraph"/>
              <w:numPr>
                <w:ilvl w:val="0"/>
                <w:numId w:val="19"/>
              </w:numPr>
              <w:spacing w:after="160" w:line="259" w:lineRule="auto"/>
              <w:rPr>
                <w:b/>
                <w:color w:val="548DD4" w:themeColor="text2" w:themeTint="99"/>
                <w:sz w:val="24"/>
                <w:szCs w:val="24"/>
              </w:rPr>
            </w:pPr>
            <w:r>
              <w:rPr>
                <w:sz w:val="24"/>
                <w:szCs w:val="24"/>
              </w:rPr>
              <w:t xml:space="preserve">Algae growing on the waterways. </w:t>
            </w:r>
            <w:r w:rsidRPr="006C61FE">
              <w:rPr>
                <w:b/>
                <w:color w:val="548DD4" w:themeColor="text2" w:themeTint="99"/>
                <w:sz w:val="24"/>
                <w:szCs w:val="24"/>
              </w:rPr>
              <w:t>Response: nothing that can be done about that. It is a natural occurrence in times of low rainfall, warm temperatures and high humidity</w:t>
            </w:r>
          </w:p>
          <w:p w14:paraId="79A6C98E" w14:textId="5279743B" w:rsidR="00FE5BBC" w:rsidRPr="00E700D8" w:rsidRDefault="00FE5BBC" w:rsidP="00FE5BBC">
            <w:pPr>
              <w:pStyle w:val="ListParagraph"/>
              <w:numPr>
                <w:ilvl w:val="0"/>
                <w:numId w:val="19"/>
              </w:numPr>
              <w:spacing w:after="160" w:line="259" w:lineRule="auto"/>
              <w:rPr>
                <w:b/>
                <w:color w:val="548DD4" w:themeColor="text2" w:themeTint="99"/>
                <w:sz w:val="24"/>
                <w:szCs w:val="24"/>
              </w:rPr>
            </w:pPr>
            <w:r w:rsidRPr="009A4F64">
              <w:rPr>
                <w:sz w:val="24"/>
                <w:szCs w:val="24"/>
              </w:rPr>
              <w:t>Harbour hogging</w:t>
            </w:r>
            <w:r w:rsidRPr="00E700D8">
              <w:rPr>
                <w:color w:val="548DD4" w:themeColor="text2" w:themeTint="99"/>
                <w:sz w:val="24"/>
                <w:szCs w:val="24"/>
              </w:rPr>
              <w:t xml:space="preserve">. </w:t>
            </w:r>
            <w:r w:rsidRPr="00E700D8">
              <w:rPr>
                <w:b/>
                <w:color w:val="548DD4" w:themeColor="text2" w:themeTint="99"/>
                <w:sz w:val="24"/>
                <w:szCs w:val="24"/>
              </w:rPr>
              <w:t>Response:  231 boats in winter moorings on WI jetties from Belturbet to Limerick. 221 have paid their winter mooring fee. 29 are on the public jetties in Carrick which will pose a problem come Easter weekend, as it will be difficult to get them to move on.</w:t>
            </w:r>
          </w:p>
        </w:tc>
      </w:tr>
      <w:tr w:rsidR="00FE5BBC" w14:paraId="06FB3068" w14:textId="77777777" w:rsidTr="00FE5BBC">
        <w:tc>
          <w:tcPr>
            <w:tcW w:w="1952" w:type="dxa"/>
            <w:shd w:val="clear" w:color="auto" w:fill="0066CC"/>
          </w:tcPr>
          <w:p w14:paraId="55640E3B" w14:textId="0CC28272" w:rsidR="00FE5BBC" w:rsidRPr="002D08DA" w:rsidRDefault="00FE5BBC" w:rsidP="00B10CF0">
            <w:pPr>
              <w:pStyle w:val="Links"/>
              <w:rPr>
                <w:rStyle w:val="Hyperlink"/>
              </w:rPr>
            </w:pPr>
          </w:p>
        </w:tc>
        <w:tc>
          <w:tcPr>
            <w:tcW w:w="9071" w:type="dxa"/>
            <w:gridSpan w:val="2"/>
            <w:tcBorders>
              <w:top w:val="single" w:sz="24" w:space="0" w:color="548DD4" w:themeColor="text2" w:themeTint="99"/>
              <w:bottom w:val="single" w:sz="24" w:space="0" w:color="548DD4" w:themeColor="text2" w:themeTint="99"/>
            </w:tcBorders>
          </w:tcPr>
          <w:p w14:paraId="5A97D99B" w14:textId="77777777" w:rsidR="00FE5BBC" w:rsidRPr="00E700D8" w:rsidRDefault="00FE5BBC" w:rsidP="0005311C">
            <w:pPr>
              <w:rPr>
                <w:rFonts w:asciiTheme="minorHAnsi" w:hAnsiTheme="minorHAnsi" w:cstheme="minorHAnsi"/>
                <w:b/>
                <w:color w:val="548DD4" w:themeColor="text2" w:themeTint="99"/>
                <w:sz w:val="28"/>
                <w:szCs w:val="28"/>
              </w:rPr>
            </w:pPr>
            <w:r w:rsidRPr="00E700D8">
              <w:rPr>
                <w:rFonts w:asciiTheme="minorHAnsi" w:hAnsiTheme="minorHAnsi" w:cstheme="minorHAnsi"/>
                <w:b/>
                <w:color w:val="548DD4" w:themeColor="text2" w:themeTint="99"/>
                <w:sz w:val="28"/>
                <w:szCs w:val="28"/>
              </w:rPr>
              <w:t>COUNCIL UPDATE </w:t>
            </w:r>
          </w:p>
          <w:p w14:paraId="0E83E57B" w14:textId="77777777" w:rsidR="00FE5BBC" w:rsidRPr="00B17BBB" w:rsidRDefault="00FE5BBC" w:rsidP="0005311C">
            <w:pPr>
              <w:rPr>
                <w:b/>
                <w:color w:val="548DD4" w:themeColor="text2" w:themeTint="99"/>
                <w:sz w:val="28"/>
                <w:szCs w:val="28"/>
              </w:rPr>
            </w:pPr>
          </w:p>
          <w:p w14:paraId="75074ED0" w14:textId="77777777" w:rsidR="00FE5BBC" w:rsidRPr="00E700D8" w:rsidRDefault="00FE5BBC" w:rsidP="0005311C">
            <w:pPr>
              <w:rPr>
                <w:rFonts w:asciiTheme="minorHAnsi" w:hAnsiTheme="minorHAnsi" w:cstheme="minorHAnsi"/>
              </w:rPr>
            </w:pPr>
            <w:r w:rsidRPr="00E700D8">
              <w:rPr>
                <w:rFonts w:asciiTheme="minorHAnsi" w:hAnsiTheme="minorHAnsi" w:cstheme="minorHAnsi"/>
              </w:rPr>
              <w:t xml:space="preserve">A council meeting was held on March 30th and was attended by two executive members. Items discussed included: </w:t>
            </w:r>
          </w:p>
          <w:p w14:paraId="34676511" w14:textId="77777777" w:rsidR="00FE5BBC" w:rsidRPr="00E700D8" w:rsidRDefault="00FE5BBC" w:rsidP="0005311C">
            <w:pPr>
              <w:rPr>
                <w:rFonts w:asciiTheme="minorHAnsi" w:eastAsiaTheme="minorHAnsi" w:hAnsiTheme="minorHAnsi" w:cstheme="minorHAnsi"/>
              </w:rPr>
            </w:pPr>
            <w:r w:rsidRPr="00E700D8">
              <w:rPr>
                <w:rFonts w:asciiTheme="minorHAnsi" w:hAnsiTheme="minorHAnsi" w:cstheme="minorHAnsi"/>
                <w:b/>
                <w:color w:val="548DD4" w:themeColor="text2" w:themeTint="99"/>
                <w:lang w:eastAsia="en-IE"/>
              </w:rPr>
              <w:t xml:space="preserve">Finances </w:t>
            </w:r>
            <w:r w:rsidRPr="00E700D8">
              <w:rPr>
                <w:rFonts w:asciiTheme="minorHAnsi" w:hAnsiTheme="minorHAnsi" w:cstheme="minorHAnsi"/>
                <w:color w:val="548DD4" w:themeColor="text2" w:themeTint="99"/>
                <w:lang w:eastAsia="en-IE"/>
              </w:rPr>
              <w:t xml:space="preserve"> </w:t>
            </w:r>
            <w:r w:rsidRPr="00E700D8">
              <w:rPr>
                <w:rFonts w:asciiTheme="minorHAnsi" w:eastAsiaTheme="minorHAnsi" w:hAnsiTheme="minorHAnsi" w:cstheme="minorHAnsi"/>
              </w:rPr>
              <w:t>Up 10% on 2017</w:t>
            </w:r>
          </w:p>
          <w:p w14:paraId="7D9D1F67" w14:textId="77777777" w:rsidR="00FE5BBC" w:rsidRPr="00E700D8" w:rsidRDefault="00FE5BBC" w:rsidP="0005311C">
            <w:pPr>
              <w:rPr>
                <w:rFonts w:asciiTheme="minorHAnsi" w:eastAsiaTheme="minorHAnsi" w:hAnsiTheme="minorHAnsi" w:cstheme="minorHAnsi"/>
              </w:rPr>
            </w:pPr>
            <w:r w:rsidRPr="00E700D8">
              <w:rPr>
                <w:rFonts w:asciiTheme="minorHAnsi" w:eastAsiaTheme="minorHAnsi" w:hAnsiTheme="minorHAnsi" w:cstheme="minorHAnsi"/>
                <w:b/>
                <w:color w:val="548DD4" w:themeColor="text2" w:themeTint="99"/>
              </w:rPr>
              <w:t>Capitation</w:t>
            </w:r>
            <w:r w:rsidRPr="00E700D8">
              <w:rPr>
                <w:rFonts w:asciiTheme="minorHAnsi" w:eastAsiaTheme="minorHAnsi" w:hAnsiTheme="minorHAnsi" w:cstheme="minorHAnsi"/>
              </w:rPr>
              <w:t xml:space="preserve"> A review of capitation was carried out.  Last year ratio was 60:40.  The review indicated that National Exec requires 55% to carry out activities.  It was agreed by National Executive that capitation would change to 55:40 ratio with the additional 5% ring fenced into a project fund.  The National Executive considered that this would be more beneficial particularly to smaller branches where a 5% increase would be quite a small amount.</w:t>
            </w:r>
          </w:p>
          <w:p w14:paraId="0FCAB7A5" w14:textId="77777777" w:rsidR="00FE5BBC" w:rsidRPr="00E700D8" w:rsidRDefault="00FE5BBC" w:rsidP="0005311C">
            <w:pPr>
              <w:rPr>
                <w:rFonts w:asciiTheme="minorHAnsi" w:eastAsiaTheme="minorHAnsi" w:hAnsiTheme="minorHAnsi" w:cstheme="minorHAnsi"/>
              </w:rPr>
            </w:pPr>
            <w:r w:rsidRPr="00E700D8">
              <w:rPr>
                <w:rFonts w:asciiTheme="minorHAnsi" w:eastAsiaTheme="minorHAnsi" w:hAnsiTheme="minorHAnsi" w:cstheme="minorHAnsi"/>
                <w:b/>
                <w:color w:val="548DD4" w:themeColor="text2" w:themeTint="99"/>
              </w:rPr>
              <w:t>Child Protection</w:t>
            </w:r>
            <w:r w:rsidRPr="00E700D8">
              <w:rPr>
                <w:rFonts w:asciiTheme="minorHAnsi" w:eastAsiaTheme="minorHAnsi" w:hAnsiTheme="minorHAnsi" w:cstheme="minorHAnsi"/>
                <w:color w:val="548DD4" w:themeColor="text2" w:themeTint="99"/>
              </w:rPr>
              <w:t xml:space="preserve"> </w:t>
            </w:r>
            <w:r w:rsidRPr="00E700D8">
              <w:rPr>
                <w:rFonts w:asciiTheme="minorHAnsi" w:eastAsiaTheme="minorHAnsi" w:hAnsiTheme="minorHAnsi" w:cstheme="minorHAnsi"/>
              </w:rPr>
              <w:t xml:space="preserve">presentation was made Alan Kelly National Designated Liaison Person </w:t>
            </w:r>
            <w:r w:rsidRPr="00E700D8">
              <w:rPr>
                <w:rFonts w:asciiTheme="minorHAnsi" w:eastAsiaTheme="minorHAnsi" w:hAnsiTheme="minorHAnsi" w:cstheme="minorHAnsi"/>
              </w:rPr>
              <w:lastRenderedPageBreak/>
              <w:t xml:space="preserve">(NDLP) for Child Protection.  Carrick Branch is fully compliant with the guidelines. Karl Byrne is the Branch Child Protection Officer and Colin Corcoran is the Events Child Protection Officer.  At a recent Branch Executive Committee it was agreed that as many members of the Executive as possible will complete the Child Protection training and </w:t>
            </w:r>
            <w:r w:rsidRPr="00E700D8">
              <w:rPr>
                <w:rFonts w:asciiTheme="minorHAnsi" w:eastAsiaTheme="minorHAnsi" w:hAnsiTheme="minorHAnsi" w:cstheme="minorHAnsi"/>
              </w:rPr>
              <w:br/>
              <w:t>Garda Vetting process.</w:t>
            </w:r>
          </w:p>
          <w:p w14:paraId="6EF3E6EB" w14:textId="77777777" w:rsidR="00FE5BBC" w:rsidRPr="00E700D8" w:rsidRDefault="00FE5BBC" w:rsidP="0005311C">
            <w:pPr>
              <w:rPr>
                <w:rFonts w:asciiTheme="minorHAnsi" w:eastAsiaTheme="minorHAnsi" w:hAnsiTheme="minorHAnsi" w:cstheme="minorHAnsi"/>
              </w:rPr>
            </w:pPr>
            <w:r w:rsidRPr="00E700D8">
              <w:rPr>
                <w:rFonts w:asciiTheme="minorHAnsi" w:eastAsiaTheme="minorHAnsi" w:hAnsiTheme="minorHAnsi" w:cstheme="minorHAnsi"/>
                <w:b/>
                <w:color w:val="548DD4" w:themeColor="text2" w:themeTint="99"/>
              </w:rPr>
              <w:t xml:space="preserve">WI/IWAI Shannon Regional Meeting   </w:t>
            </w:r>
            <w:r w:rsidRPr="00E700D8">
              <w:rPr>
                <w:rFonts w:asciiTheme="minorHAnsi" w:eastAsiaTheme="minorHAnsi" w:hAnsiTheme="minorHAnsi" w:cstheme="minorHAnsi"/>
              </w:rPr>
              <w:t xml:space="preserve">Kay Baxter Hon. Secretary National Executive gave a briefing on Winter Mooring and Power Shut down over the winter period.  Power points have on occasions been seriously vandalised. </w:t>
            </w:r>
          </w:p>
          <w:p w14:paraId="1DEEA522" w14:textId="77777777" w:rsidR="00FE5BBC" w:rsidRPr="00E700D8" w:rsidRDefault="00FE5BBC" w:rsidP="0005311C">
            <w:pPr>
              <w:rPr>
                <w:rFonts w:asciiTheme="minorHAnsi" w:eastAsiaTheme="minorHAnsi" w:hAnsiTheme="minorHAnsi" w:cstheme="minorHAnsi"/>
              </w:rPr>
            </w:pPr>
            <w:r w:rsidRPr="00E700D8">
              <w:rPr>
                <w:rFonts w:asciiTheme="minorHAnsi" w:eastAsiaTheme="minorHAnsi" w:hAnsiTheme="minorHAnsi" w:cstheme="minorHAnsi"/>
              </w:rPr>
              <w:t>WI are proposing 4 changes as follows</w:t>
            </w:r>
          </w:p>
          <w:p w14:paraId="6741C238" w14:textId="77777777" w:rsidR="00FE5BBC" w:rsidRPr="00E700D8" w:rsidRDefault="00FE5BBC" w:rsidP="0005311C">
            <w:pPr>
              <w:pStyle w:val="ListParagraph"/>
              <w:numPr>
                <w:ilvl w:val="0"/>
                <w:numId w:val="15"/>
              </w:numPr>
              <w:spacing w:after="0" w:line="240" w:lineRule="auto"/>
              <w:rPr>
                <w:rFonts w:asciiTheme="minorHAnsi" w:hAnsiTheme="minorHAnsi" w:cstheme="minorHAnsi"/>
                <w:color w:val="000000"/>
                <w:sz w:val="24"/>
                <w:szCs w:val="24"/>
                <w:lang w:eastAsia="en-IE"/>
              </w:rPr>
            </w:pPr>
            <w:r w:rsidRPr="00E700D8">
              <w:rPr>
                <w:rFonts w:asciiTheme="minorHAnsi" w:hAnsiTheme="minorHAnsi" w:cstheme="minorHAnsi"/>
                <w:color w:val="000000"/>
                <w:sz w:val="24"/>
                <w:szCs w:val="24"/>
                <w:lang w:eastAsia="en-IE"/>
              </w:rPr>
              <w:t xml:space="preserve">No lock fee – to be replaced with an annual licence.  Before a licence fee is implemented IWAI will seek a written agreement from WI detailing exactly what our members will get for the licence fee. </w:t>
            </w:r>
          </w:p>
          <w:p w14:paraId="60C4D960" w14:textId="77777777" w:rsidR="00FE5BBC" w:rsidRPr="00E700D8" w:rsidRDefault="00FE5BBC" w:rsidP="0005311C">
            <w:pPr>
              <w:pStyle w:val="ListParagraph"/>
              <w:numPr>
                <w:ilvl w:val="0"/>
                <w:numId w:val="15"/>
              </w:numPr>
              <w:spacing w:after="0" w:line="240" w:lineRule="auto"/>
              <w:rPr>
                <w:rFonts w:asciiTheme="minorHAnsi" w:hAnsiTheme="minorHAnsi" w:cstheme="minorHAnsi"/>
                <w:color w:val="000000"/>
                <w:sz w:val="24"/>
                <w:szCs w:val="24"/>
                <w:lang w:eastAsia="en-IE"/>
              </w:rPr>
            </w:pPr>
            <w:r w:rsidRPr="00E700D8">
              <w:rPr>
                <w:rFonts w:asciiTheme="minorHAnsi" w:hAnsiTheme="minorHAnsi" w:cstheme="minorHAnsi"/>
                <w:color w:val="000000"/>
                <w:sz w:val="24"/>
                <w:szCs w:val="24"/>
                <w:lang w:eastAsia="en-IE"/>
              </w:rPr>
              <w:t>Abolish Winter Mooring – IWAI in favour.</w:t>
            </w:r>
          </w:p>
          <w:p w14:paraId="1910CBA6" w14:textId="77777777" w:rsidR="00E700D8" w:rsidRDefault="00FE5BBC" w:rsidP="00E700D8">
            <w:pPr>
              <w:pStyle w:val="ListParagraph"/>
              <w:numPr>
                <w:ilvl w:val="0"/>
                <w:numId w:val="15"/>
              </w:numPr>
              <w:spacing w:after="0" w:line="240" w:lineRule="auto"/>
              <w:rPr>
                <w:rFonts w:asciiTheme="minorHAnsi" w:hAnsiTheme="minorHAnsi" w:cstheme="minorHAnsi"/>
                <w:color w:val="000000"/>
                <w:sz w:val="24"/>
                <w:szCs w:val="24"/>
                <w:lang w:eastAsia="en-IE"/>
              </w:rPr>
            </w:pPr>
            <w:r w:rsidRPr="00E700D8">
              <w:rPr>
                <w:rFonts w:asciiTheme="minorHAnsi" w:hAnsiTheme="minorHAnsi" w:cstheme="minorHAnsi"/>
                <w:color w:val="000000"/>
                <w:sz w:val="24"/>
                <w:szCs w:val="24"/>
                <w:lang w:eastAsia="en-IE"/>
              </w:rPr>
              <w:t>3 Day Rule for Popular Harbours.  IWAI would propose that a number of berths be for transient traffic only.  If not transient that normal 5 day rule would apply</w:t>
            </w:r>
            <w:r w:rsidR="00E700D8" w:rsidRPr="00E700D8">
              <w:rPr>
                <w:rFonts w:asciiTheme="minorHAnsi" w:hAnsiTheme="minorHAnsi" w:cstheme="minorHAnsi"/>
                <w:color w:val="000000"/>
                <w:sz w:val="24"/>
                <w:szCs w:val="24"/>
                <w:lang w:eastAsia="en-IE"/>
              </w:rPr>
              <w:t>.</w:t>
            </w:r>
          </w:p>
          <w:p w14:paraId="362E1A57" w14:textId="34615E3F" w:rsidR="00FE5BBC" w:rsidRPr="00E700D8" w:rsidRDefault="00FE5BBC" w:rsidP="00E700D8">
            <w:pPr>
              <w:pStyle w:val="ListParagraph"/>
              <w:numPr>
                <w:ilvl w:val="0"/>
                <w:numId w:val="15"/>
              </w:numPr>
              <w:spacing w:after="0" w:line="240" w:lineRule="auto"/>
              <w:rPr>
                <w:rFonts w:asciiTheme="minorHAnsi" w:hAnsiTheme="minorHAnsi" w:cstheme="minorHAnsi"/>
                <w:color w:val="000000"/>
                <w:sz w:val="24"/>
                <w:szCs w:val="24"/>
                <w:lang w:eastAsia="en-IE"/>
              </w:rPr>
            </w:pPr>
            <w:r w:rsidRPr="00E700D8">
              <w:rPr>
                <w:rFonts w:asciiTheme="minorHAnsi" w:hAnsiTheme="minorHAnsi" w:cstheme="minorHAnsi"/>
                <w:color w:val="000000"/>
                <w:sz w:val="24"/>
                <w:szCs w:val="24"/>
                <w:lang w:eastAsia="en-IE"/>
              </w:rPr>
              <w:t>Introduction of a fixed Penalty Notice for overstay.</w:t>
            </w:r>
          </w:p>
          <w:p w14:paraId="21B55659" w14:textId="77777777" w:rsidR="00FE5BBC" w:rsidRPr="00E700D8" w:rsidRDefault="00FE5BBC" w:rsidP="00E700D8">
            <w:pPr>
              <w:ind w:left="360"/>
              <w:rPr>
                <w:rFonts w:asciiTheme="minorHAnsi" w:hAnsiTheme="minorHAnsi" w:cstheme="minorHAnsi"/>
                <w:color w:val="000000"/>
                <w:lang w:eastAsia="en-IE"/>
              </w:rPr>
            </w:pPr>
          </w:p>
          <w:p w14:paraId="44BE4689" w14:textId="77777777" w:rsidR="00FE5BBC" w:rsidRPr="00E700D8" w:rsidRDefault="00FE5BBC" w:rsidP="0005311C">
            <w:pPr>
              <w:rPr>
                <w:rFonts w:asciiTheme="minorHAnsi" w:hAnsiTheme="minorHAnsi" w:cstheme="minorHAnsi"/>
                <w:color w:val="000000"/>
                <w:lang w:eastAsia="en-IE"/>
              </w:rPr>
            </w:pPr>
            <w:r w:rsidRPr="00E700D8">
              <w:rPr>
                <w:rFonts w:asciiTheme="minorHAnsi" w:hAnsiTheme="minorHAnsi" w:cstheme="minorHAnsi"/>
                <w:color w:val="000000"/>
                <w:lang w:eastAsia="en-IE"/>
              </w:rPr>
              <w:t xml:space="preserve">Branches have been asked to advise National Executive how the branches wish them to proceed on the issue of availability winter moorings etc. Further communication will follow in relation to this issue. </w:t>
            </w:r>
          </w:p>
          <w:p w14:paraId="52A4C412" w14:textId="77777777" w:rsidR="00FE5BBC" w:rsidRPr="00E700D8" w:rsidRDefault="00FE5BBC" w:rsidP="0005311C">
            <w:pPr>
              <w:rPr>
                <w:rFonts w:asciiTheme="minorHAnsi" w:hAnsiTheme="minorHAnsi" w:cstheme="minorHAnsi"/>
                <w:color w:val="000000"/>
                <w:lang w:eastAsia="en-IE"/>
              </w:rPr>
            </w:pPr>
            <w:r w:rsidRPr="00E700D8">
              <w:rPr>
                <w:rFonts w:asciiTheme="minorHAnsi" w:hAnsiTheme="minorHAnsi" w:cstheme="minorHAnsi"/>
                <w:color w:val="000000"/>
                <w:lang w:eastAsia="en-IE"/>
              </w:rPr>
              <w:t xml:space="preserve">A number of boats have been moved from Dromod/Drumsna.  Waterways Ireland </w:t>
            </w:r>
            <w:proofErr w:type="gramStart"/>
            <w:r w:rsidRPr="00E700D8">
              <w:rPr>
                <w:rFonts w:asciiTheme="minorHAnsi" w:hAnsiTheme="minorHAnsi" w:cstheme="minorHAnsi"/>
                <w:color w:val="000000"/>
                <w:lang w:eastAsia="en-IE"/>
              </w:rPr>
              <w:t>are</w:t>
            </w:r>
            <w:proofErr w:type="gramEnd"/>
            <w:r w:rsidRPr="00E700D8">
              <w:rPr>
                <w:rFonts w:asciiTheme="minorHAnsi" w:hAnsiTheme="minorHAnsi" w:cstheme="minorHAnsi"/>
                <w:color w:val="000000"/>
                <w:lang w:eastAsia="en-IE"/>
              </w:rPr>
              <w:t xml:space="preserve"> building up a pattern of boat movements from harbour to harbour and will target boats that are abusing rules.</w:t>
            </w:r>
          </w:p>
          <w:p w14:paraId="1602B943" w14:textId="77777777" w:rsidR="00FE5BBC" w:rsidRPr="00E700D8" w:rsidRDefault="00FE5BBC" w:rsidP="0005311C">
            <w:pPr>
              <w:rPr>
                <w:color w:val="000000"/>
                <w:lang w:eastAsia="en-IE"/>
              </w:rPr>
            </w:pPr>
            <w:r w:rsidRPr="00E700D8">
              <w:rPr>
                <w:rFonts w:asciiTheme="minorHAnsi" w:hAnsiTheme="minorHAnsi" w:cstheme="minorHAnsi"/>
                <w:b/>
                <w:color w:val="548DD4" w:themeColor="text2" w:themeTint="99"/>
                <w:lang w:eastAsia="en-IE"/>
              </w:rPr>
              <w:t>NavWatch</w:t>
            </w:r>
            <w:r w:rsidRPr="00E700D8">
              <w:rPr>
                <w:rFonts w:asciiTheme="minorHAnsi" w:hAnsiTheme="minorHAnsi" w:cstheme="minorHAnsi"/>
                <w:color w:val="000000"/>
                <w:lang w:eastAsia="en-IE"/>
              </w:rPr>
              <w:t xml:space="preserve"> – presentation made on development of click box type application to report navigational problems on Canal.  It is hoped that this reporting system will be rolled out to other navigations at some future date</w:t>
            </w:r>
            <w:r w:rsidRPr="00E700D8">
              <w:rPr>
                <w:color w:val="000000"/>
                <w:lang w:eastAsia="en-IE"/>
              </w:rPr>
              <w:t>.</w:t>
            </w:r>
          </w:p>
          <w:p w14:paraId="7A82CCE4" w14:textId="63EB7296" w:rsidR="00FE5BBC" w:rsidRDefault="00FE5BBC" w:rsidP="00E700D8">
            <w:pPr>
              <w:pStyle w:val="ListParagraph"/>
              <w:spacing w:after="160" w:line="259" w:lineRule="auto"/>
              <w:rPr>
                <w:color w:val="000000"/>
              </w:rPr>
            </w:pPr>
          </w:p>
        </w:tc>
      </w:tr>
      <w:tr w:rsidR="00FE5BBC" w14:paraId="509869DF" w14:textId="77777777" w:rsidTr="00FE5BBC">
        <w:tc>
          <w:tcPr>
            <w:tcW w:w="1952" w:type="dxa"/>
            <w:shd w:val="clear" w:color="auto" w:fill="0066CC"/>
          </w:tcPr>
          <w:p w14:paraId="1825B549" w14:textId="77777777" w:rsidR="00FE5BBC" w:rsidRPr="002D08DA" w:rsidRDefault="00FE5BBC" w:rsidP="00C65947">
            <w:pPr>
              <w:pStyle w:val="Links"/>
              <w:rPr>
                <w:rStyle w:val="Hyperlink"/>
              </w:rPr>
            </w:pPr>
          </w:p>
        </w:tc>
        <w:tc>
          <w:tcPr>
            <w:tcW w:w="9071" w:type="dxa"/>
            <w:gridSpan w:val="2"/>
            <w:tcBorders>
              <w:top w:val="single" w:sz="24" w:space="0" w:color="548DD4" w:themeColor="text2" w:themeTint="99"/>
              <w:left w:val="nil"/>
              <w:bottom w:val="single" w:sz="24" w:space="0" w:color="548DD4" w:themeColor="text2" w:themeTint="99"/>
            </w:tcBorders>
          </w:tcPr>
          <w:p w14:paraId="018A0733" w14:textId="77777777" w:rsidR="00FE5BBC" w:rsidRPr="00E700D8" w:rsidRDefault="00FE5BBC" w:rsidP="0005311C">
            <w:pPr>
              <w:rPr>
                <w:rFonts w:asciiTheme="minorHAnsi" w:hAnsiTheme="minorHAnsi" w:cstheme="minorHAnsi"/>
                <w:b/>
                <w:color w:val="548DD4" w:themeColor="text2" w:themeTint="99"/>
              </w:rPr>
            </w:pPr>
            <w:r w:rsidRPr="00E700D8">
              <w:rPr>
                <w:rFonts w:asciiTheme="minorHAnsi" w:hAnsiTheme="minorHAnsi" w:cstheme="minorHAnsi"/>
                <w:b/>
                <w:color w:val="548DD4" w:themeColor="text2" w:themeTint="99"/>
                <w:sz w:val="28"/>
                <w:szCs w:val="28"/>
              </w:rPr>
              <w:t>BRANCH MEETING</w:t>
            </w:r>
          </w:p>
          <w:p w14:paraId="2742EA6C" w14:textId="77777777" w:rsidR="00FE5BBC" w:rsidRPr="00E700D8" w:rsidRDefault="00FE5BBC" w:rsidP="0005311C">
            <w:pPr>
              <w:rPr>
                <w:rFonts w:asciiTheme="minorHAnsi" w:hAnsiTheme="minorHAnsi" w:cs="Arial"/>
                <w:color w:val="000000"/>
                <w:lang w:eastAsia="en-IE"/>
              </w:rPr>
            </w:pPr>
          </w:p>
          <w:p w14:paraId="4D28023C" w14:textId="77777777" w:rsidR="00FE5BBC" w:rsidRPr="00E700D8" w:rsidRDefault="00FE5BBC" w:rsidP="0005311C">
            <w:pPr>
              <w:rPr>
                <w:rFonts w:asciiTheme="minorHAnsi" w:hAnsiTheme="minorHAnsi" w:cs="Arial"/>
                <w:color w:val="000000"/>
                <w:lang w:eastAsia="en-IE"/>
              </w:rPr>
            </w:pPr>
            <w:r w:rsidRPr="00E700D8">
              <w:rPr>
                <w:rFonts w:asciiTheme="minorHAnsi" w:hAnsiTheme="minorHAnsi" w:cs="Arial"/>
                <w:color w:val="000000"/>
                <w:lang w:eastAsia="en-IE"/>
              </w:rPr>
              <w:t>A Branch Meeting was held on April 6</w:t>
            </w:r>
            <w:r w:rsidRPr="00E700D8">
              <w:rPr>
                <w:rFonts w:asciiTheme="minorHAnsi" w:hAnsiTheme="minorHAnsi" w:cs="Arial"/>
                <w:color w:val="000000"/>
                <w:vertAlign w:val="superscript"/>
                <w:lang w:eastAsia="en-IE"/>
              </w:rPr>
              <w:t>th</w:t>
            </w:r>
            <w:r w:rsidRPr="00E700D8">
              <w:rPr>
                <w:rFonts w:asciiTheme="minorHAnsi" w:hAnsiTheme="minorHAnsi" w:cs="Arial"/>
                <w:color w:val="000000"/>
                <w:lang w:eastAsia="en-IE"/>
              </w:rPr>
              <w:t xml:space="preserve"> with an attendance of 25</w:t>
            </w:r>
            <w:r w:rsidRPr="00E700D8">
              <w:rPr>
                <w:rFonts w:asciiTheme="minorHAnsi" w:hAnsiTheme="minorHAnsi" w:cs="Arial"/>
                <w:color w:val="000000"/>
                <w:vertAlign w:val="superscript"/>
                <w:lang w:eastAsia="en-IE"/>
              </w:rPr>
              <w:t xml:space="preserve"> </w:t>
            </w:r>
            <w:r w:rsidRPr="00E700D8">
              <w:rPr>
                <w:rFonts w:asciiTheme="minorHAnsi" w:hAnsiTheme="minorHAnsi" w:cs="Arial"/>
                <w:color w:val="000000"/>
                <w:lang w:eastAsia="en-IE"/>
              </w:rPr>
              <w:t>members.</w:t>
            </w:r>
          </w:p>
          <w:p w14:paraId="12EA8457" w14:textId="77777777" w:rsidR="00FE5BBC" w:rsidRPr="00E700D8" w:rsidRDefault="00FE5BBC" w:rsidP="0005311C">
            <w:pPr>
              <w:rPr>
                <w:rFonts w:asciiTheme="minorHAnsi" w:hAnsiTheme="minorHAnsi" w:cs="Arial"/>
                <w:color w:val="000000"/>
                <w:lang w:eastAsia="en-IE"/>
              </w:rPr>
            </w:pPr>
            <w:r w:rsidRPr="00E700D8">
              <w:rPr>
                <w:rFonts w:asciiTheme="minorHAnsi" w:hAnsiTheme="minorHAnsi" w:cs="Arial"/>
                <w:color w:val="000000"/>
                <w:lang w:eastAsia="en-IE"/>
              </w:rPr>
              <w:t>The following items were covered at the meeting</w:t>
            </w:r>
          </w:p>
          <w:p w14:paraId="49E3B2CE" w14:textId="77777777" w:rsidR="00FE5BBC" w:rsidRPr="00E700D8" w:rsidRDefault="00FE5BBC" w:rsidP="0005311C">
            <w:pPr>
              <w:pStyle w:val="ListParagraph"/>
              <w:numPr>
                <w:ilvl w:val="0"/>
                <w:numId w:val="16"/>
              </w:numPr>
              <w:spacing w:after="0" w:line="240" w:lineRule="auto"/>
              <w:rPr>
                <w:rFonts w:asciiTheme="minorHAnsi" w:hAnsiTheme="minorHAnsi" w:cs="Arial"/>
                <w:i/>
                <w:color w:val="000000"/>
                <w:sz w:val="24"/>
                <w:szCs w:val="24"/>
                <w:lang w:eastAsia="en-IE"/>
              </w:rPr>
            </w:pPr>
            <w:r w:rsidRPr="00E700D8">
              <w:rPr>
                <w:rFonts w:asciiTheme="minorHAnsi" w:hAnsiTheme="minorHAnsi" w:cs="Arial"/>
                <w:b/>
                <w:color w:val="548DD4" w:themeColor="text2" w:themeTint="99"/>
                <w:sz w:val="24"/>
                <w:szCs w:val="24"/>
                <w:lang w:eastAsia="en-IE"/>
              </w:rPr>
              <w:t>Correspondence</w:t>
            </w:r>
            <w:r w:rsidRPr="00E700D8">
              <w:rPr>
                <w:rFonts w:asciiTheme="minorHAnsi" w:hAnsiTheme="minorHAnsi" w:cs="Arial"/>
                <w:b/>
                <w:color w:val="000000"/>
                <w:sz w:val="24"/>
                <w:szCs w:val="24"/>
                <w:lang w:eastAsia="en-IE"/>
              </w:rPr>
              <w:t xml:space="preserve"> </w:t>
            </w:r>
            <w:r w:rsidRPr="00E700D8">
              <w:rPr>
                <w:rFonts w:asciiTheme="minorHAnsi" w:hAnsiTheme="minorHAnsi" w:cs="Arial"/>
                <w:color w:val="000000"/>
                <w:sz w:val="24"/>
                <w:szCs w:val="24"/>
                <w:lang w:eastAsia="en-IE"/>
              </w:rPr>
              <w:t>from a member requested that the issue of shore access to Derrycarne be considered by WI.  Following an approach to WI the response received indicated that this would not be possible at the property is owned by Coilite.  The Branch Executive has committed to following up on this issue again with WI at the future WI/IWAI Regional Meeting.</w:t>
            </w:r>
          </w:p>
          <w:p w14:paraId="3F4F6154" w14:textId="77777777" w:rsidR="00FE5BBC" w:rsidRPr="00E700D8" w:rsidRDefault="00FE5BBC" w:rsidP="0005311C">
            <w:pPr>
              <w:pStyle w:val="ListParagraph"/>
              <w:numPr>
                <w:ilvl w:val="0"/>
                <w:numId w:val="16"/>
              </w:numPr>
              <w:shd w:val="clear" w:color="auto" w:fill="FFFFFF"/>
              <w:spacing w:before="120" w:after="0" w:line="240" w:lineRule="auto"/>
              <w:textAlignment w:val="baseline"/>
              <w:rPr>
                <w:rFonts w:asciiTheme="minorHAnsi" w:hAnsiTheme="minorHAnsi" w:cs="Arial"/>
                <w:color w:val="000000"/>
                <w:sz w:val="24"/>
                <w:szCs w:val="24"/>
                <w:lang w:eastAsia="en-IE"/>
              </w:rPr>
            </w:pPr>
            <w:r w:rsidRPr="00E700D8">
              <w:rPr>
                <w:rFonts w:asciiTheme="minorHAnsi" w:hAnsiTheme="minorHAnsi" w:cs="Arial"/>
                <w:color w:val="000000"/>
                <w:sz w:val="24"/>
                <w:szCs w:val="24"/>
                <w:lang w:eastAsia="en-IE"/>
              </w:rPr>
              <w:t>The</w:t>
            </w:r>
            <w:r w:rsidRPr="00E700D8">
              <w:rPr>
                <w:rFonts w:asciiTheme="minorHAnsi" w:hAnsiTheme="minorHAnsi" w:cs="Arial"/>
                <w:b/>
                <w:color w:val="000000"/>
                <w:sz w:val="24"/>
                <w:szCs w:val="24"/>
                <w:lang w:eastAsia="en-IE"/>
              </w:rPr>
              <w:t xml:space="preserve"> </w:t>
            </w:r>
            <w:r w:rsidRPr="00E700D8">
              <w:rPr>
                <w:rFonts w:asciiTheme="minorHAnsi" w:hAnsiTheme="minorHAnsi" w:cs="Arial"/>
                <w:b/>
                <w:color w:val="548DD4" w:themeColor="text2" w:themeTint="99"/>
                <w:sz w:val="24"/>
                <w:szCs w:val="24"/>
                <w:lang w:eastAsia="en-IE"/>
              </w:rPr>
              <w:t>Hon Treasurer for the Shannon Boat Rally</w:t>
            </w:r>
            <w:r w:rsidRPr="00E700D8">
              <w:rPr>
                <w:rFonts w:asciiTheme="minorHAnsi" w:hAnsiTheme="minorHAnsi" w:cs="Arial"/>
                <w:color w:val="548DD4" w:themeColor="text2" w:themeTint="99"/>
                <w:sz w:val="24"/>
                <w:szCs w:val="24"/>
                <w:lang w:eastAsia="en-IE"/>
              </w:rPr>
              <w:t xml:space="preserve"> </w:t>
            </w:r>
            <w:r w:rsidRPr="00E700D8">
              <w:rPr>
                <w:rFonts w:asciiTheme="minorHAnsi" w:hAnsiTheme="minorHAnsi" w:cs="Arial"/>
                <w:color w:val="000000"/>
                <w:sz w:val="24"/>
                <w:szCs w:val="24"/>
                <w:lang w:eastAsia="en-IE"/>
              </w:rPr>
              <w:t xml:space="preserve">(SBR) will be stepping down in the next couple of years.   The SBR Committee is looking to appointment a replacement in the near team to ensure continuity.  Should any member wish to put their name forward please contact the Branch Secretary at </w:t>
            </w:r>
            <w:hyperlink r:id="rId11" w:history="1">
              <w:r w:rsidRPr="00E700D8">
                <w:rPr>
                  <w:rStyle w:val="Hyperlink"/>
                  <w:rFonts w:ascii="Calibri" w:hAnsi="Calibri"/>
                  <w:b/>
                  <w:sz w:val="24"/>
                  <w:szCs w:val="24"/>
                  <w14:textFill>
                    <w14:solidFill>
                      <w14:srgbClr w14:val="99CCFF">
                        <w14:lumMod w14:val="60000"/>
                        <w14:lumOff w14:val="40000"/>
                      </w14:srgbClr>
                    </w14:solidFill>
                  </w14:textFill>
                </w:rPr>
                <w:t>iwaicarrick@gmail.com</w:t>
              </w:r>
            </w:hyperlink>
            <w:r w:rsidRPr="00E700D8">
              <w:rPr>
                <w:color w:val="0000FF"/>
                <w:sz w:val="24"/>
                <w:szCs w:val="24"/>
                <w:u w:val="single"/>
              </w:rPr>
              <w:t xml:space="preserve"> </w:t>
            </w:r>
            <w:r w:rsidRPr="00E700D8">
              <w:rPr>
                <w:rFonts w:asciiTheme="minorHAnsi" w:hAnsiTheme="minorHAnsi" w:cs="Arial"/>
                <w:color w:val="000000"/>
                <w:sz w:val="24"/>
                <w:szCs w:val="24"/>
                <w:lang w:eastAsia="en-IE"/>
              </w:rPr>
              <w:t xml:space="preserve">as soon as possible. </w:t>
            </w:r>
          </w:p>
          <w:p w14:paraId="63559AD8" w14:textId="77777777" w:rsidR="00FE5BBC" w:rsidRPr="00E700D8" w:rsidRDefault="00FE5BBC" w:rsidP="0005311C">
            <w:pPr>
              <w:pStyle w:val="ListParagraph"/>
              <w:numPr>
                <w:ilvl w:val="0"/>
                <w:numId w:val="18"/>
              </w:numPr>
              <w:spacing w:after="0" w:line="240" w:lineRule="auto"/>
              <w:rPr>
                <w:sz w:val="24"/>
                <w:szCs w:val="24"/>
              </w:rPr>
            </w:pPr>
            <w:r w:rsidRPr="00E700D8">
              <w:rPr>
                <w:rFonts w:cs="Arial"/>
                <w:b/>
                <w:bCs/>
                <w:color w:val="548DD4" w:themeColor="text2" w:themeTint="99"/>
                <w:sz w:val="24"/>
                <w:szCs w:val="24"/>
              </w:rPr>
              <w:t>Carrick CCTV update</w:t>
            </w:r>
            <w:r w:rsidRPr="00E700D8">
              <w:rPr>
                <w:rFonts w:cs="Arial"/>
                <w:bCs/>
                <w:color w:val="548DD4" w:themeColor="text2" w:themeTint="99"/>
                <w:sz w:val="24"/>
                <w:szCs w:val="24"/>
              </w:rPr>
              <w:t xml:space="preserve"> </w:t>
            </w:r>
            <w:r w:rsidRPr="00E700D8">
              <w:rPr>
                <w:rFonts w:cs="Arial"/>
                <w:bCs/>
                <w:color w:val="000000"/>
                <w:sz w:val="24"/>
                <w:szCs w:val="24"/>
              </w:rPr>
              <w:t>Project will commence in coming weeks. Confirmation will be sought on the location of the cameras and members will be advised accordingly.</w:t>
            </w:r>
          </w:p>
          <w:p w14:paraId="66224DAC" w14:textId="77777777" w:rsidR="00FE5BBC" w:rsidRPr="00E700D8" w:rsidRDefault="00FE5BBC" w:rsidP="0005311C">
            <w:pPr>
              <w:pStyle w:val="ListParagraph"/>
              <w:numPr>
                <w:ilvl w:val="0"/>
                <w:numId w:val="18"/>
              </w:numPr>
              <w:spacing w:after="0" w:line="240" w:lineRule="auto"/>
              <w:rPr>
                <w:sz w:val="24"/>
                <w:szCs w:val="24"/>
              </w:rPr>
            </w:pPr>
            <w:r w:rsidRPr="00E700D8">
              <w:rPr>
                <w:rFonts w:cs="Arial"/>
                <w:b/>
                <w:bCs/>
                <w:color w:val="548DD4" w:themeColor="text2" w:themeTint="99"/>
                <w:sz w:val="24"/>
                <w:szCs w:val="24"/>
              </w:rPr>
              <w:t>Carrick Care Days</w:t>
            </w:r>
            <w:r w:rsidRPr="00E700D8">
              <w:rPr>
                <w:rFonts w:cs="Arial"/>
                <w:bCs/>
                <w:color w:val="548DD4" w:themeColor="text2" w:themeTint="99"/>
                <w:sz w:val="24"/>
                <w:szCs w:val="24"/>
              </w:rPr>
              <w:t xml:space="preserve"> </w:t>
            </w:r>
            <w:r w:rsidRPr="00E700D8">
              <w:rPr>
                <w:rFonts w:cs="Arial"/>
                <w:bCs/>
                <w:color w:val="000000"/>
                <w:sz w:val="24"/>
                <w:szCs w:val="24"/>
              </w:rPr>
              <w:t>- Award.  See details above.</w:t>
            </w:r>
          </w:p>
          <w:p w14:paraId="4D0AAD54" w14:textId="77777777" w:rsidR="00FE5BBC" w:rsidRPr="00E700D8" w:rsidRDefault="00FE5BBC" w:rsidP="0005311C">
            <w:pPr>
              <w:pStyle w:val="ListParagraph"/>
              <w:numPr>
                <w:ilvl w:val="0"/>
                <w:numId w:val="17"/>
              </w:numPr>
              <w:spacing w:after="0" w:line="240" w:lineRule="auto"/>
              <w:rPr>
                <w:rFonts w:asciiTheme="minorHAnsi" w:hAnsiTheme="minorHAnsi" w:cstheme="minorHAnsi"/>
                <w:sz w:val="24"/>
                <w:szCs w:val="24"/>
              </w:rPr>
            </w:pPr>
            <w:r w:rsidRPr="00E700D8">
              <w:rPr>
                <w:rFonts w:asciiTheme="minorHAnsi" w:hAnsiTheme="minorHAnsi" w:cstheme="minorHAnsi"/>
                <w:b/>
                <w:color w:val="548DD4" w:themeColor="text2" w:themeTint="99"/>
                <w:sz w:val="24"/>
                <w:szCs w:val="24"/>
              </w:rPr>
              <w:t>Constitution</w:t>
            </w:r>
            <w:r w:rsidRPr="00E700D8">
              <w:rPr>
                <w:rFonts w:asciiTheme="minorHAnsi" w:hAnsiTheme="minorHAnsi" w:cstheme="minorHAnsi"/>
                <w:b/>
                <w:sz w:val="24"/>
                <w:szCs w:val="24"/>
              </w:rPr>
              <w:t xml:space="preserve"> </w:t>
            </w:r>
            <w:r w:rsidRPr="00E700D8">
              <w:rPr>
                <w:rFonts w:asciiTheme="minorHAnsi" w:hAnsiTheme="minorHAnsi" w:cstheme="minorHAnsi"/>
                <w:sz w:val="24"/>
                <w:szCs w:val="24"/>
              </w:rPr>
              <w:t xml:space="preserve">Members were advised that following call out to member for comments on changes to the Constitution, in order to comply with Company Law and Charity Status Regulation, a number of comments were received from a small </w:t>
            </w:r>
            <w:r w:rsidRPr="00E700D8">
              <w:rPr>
                <w:rFonts w:asciiTheme="minorHAnsi" w:hAnsiTheme="minorHAnsi" w:cstheme="minorHAnsi"/>
                <w:sz w:val="24"/>
                <w:szCs w:val="24"/>
              </w:rPr>
              <w:lastRenderedPageBreak/>
              <w:t>number of people mostly around legal and organisational changes.  The new draft constitution will not be available for the AGM but National Council proposes to bring the document to an EGM at a future date later this year.</w:t>
            </w:r>
          </w:p>
          <w:p w14:paraId="2DA8544C" w14:textId="77777777" w:rsidR="00FE5BBC" w:rsidRPr="00E700D8" w:rsidRDefault="00FE5BBC" w:rsidP="0005311C">
            <w:pPr>
              <w:pStyle w:val="ListParagraph"/>
              <w:numPr>
                <w:ilvl w:val="0"/>
                <w:numId w:val="17"/>
              </w:numPr>
              <w:spacing w:after="0" w:line="240" w:lineRule="auto"/>
              <w:rPr>
                <w:rFonts w:asciiTheme="minorHAnsi" w:hAnsiTheme="minorHAnsi" w:cstheme="minorHAnsi"/>
                <w:sz w:val="24"/>
                <w:szCs w:val="24"/>
              </w:rPr>
            </w:pPr>
            <w:r w:rsidRPr="00E700D8">
              <w:rPr>
                <w:rFonts w:asciiTheme="minorHAnsi" w:hAnsiTheme="minorHAnsi" w:cstheme="minorHAnsi"/>
                <w:b/>
                <w:color w:val="548DD4" w:themeColor="text2" w:themeTint="99"/>
                <w:sz w:val="24"/>
                <w:szCs w:val="24"/>
              </w:rPr>
              <w:t>Shannon Erne 25</w:t>
            </w:r>
            <w:r w:rsidRPr="00E700D8">
              <w:rPr>
                <w:rFonts w:asciiTheme="minorHAnsi" w:hAnsiTheme="minorHAnsi" w:cstheme="minorHAnsi"/>
                <w:b/>
                <w:color w:val="548DD4" w:themeColor="text2" w:themeTint="99"/>
                <w:sz w:val="24"/>
                <w:szCs w:val="24"/>
                <w:vertAlign w:val="superscript"/>
              </w:rPr>
              <w:t>th</w:t>
            </w:r>
            <w:r w:rsidRPr="00E700D8">
              <w:rPr>
                <w:rFonts w:asciiTheme="minorHAnsi" w:hAnsiTheme="minorHAnsi" w:cstheme="minorHAnsi"/>
                <w:b/>
                <w:color w:val="548DD4" w:themeColor="text2" w:themeTint="99"/>
                <w:sz w:val="24"/>
                <w:szCs w:val="24"/>
              </w:rPr>
              <w:t xml:space="preserve"> Anniversary</w:t>
            </w:r>
            <w:r w:rsidRPr="00E700D8">
              <w:rPr>
                <w:rFonts w:asciiTheme="minorHAnsi" w:hAnsiTheme="minorHAnsi" w:cstheme="minorHAnsi"/>
                <w:color w:val="548DD4" w:themeColor="text2" w:themeTint="99"/>
                <w:sz w:val="24"/>
                <w:szCs w:val="24"/>
              </w:rPr>
              <w:t xml:space="preserve"> Members</w:t>
            </w:r>
            <w:r w:rsidRPr="00E700D8">
              <w:rPr>
                <w:rFonts w:asciiTheme="minorHAnsi" w:hAnsiTheme="minorHAnsi" w:cstheme="minorHAnsi"/>
                <w:sz w:val="24"/>
                <w:szCs w:val="24"/>
              </w:rPr>
              <w:t xml:space="preserve"> were advised that on the occasion of the 25</w:t>
            </w:r>
            <w:r w:rsidRPr="00E700D8">
              <w:rPr>
                <w:rFonts w:asciiTheme="minorHAnsi" w:hAnsiTheme="minorHAnsi" w:cstheme="minorHAnsi"/>
                <w:sz w:val="24"/>
                <w:szCs w:val="24"/>
                <w:vertAlign w:val="superscript"/>
              </w:rPr>
              <w:t>th</w:t>
            </w:r>
            <w:r w:rsidRPr="00E700D8">
              <w:rPr>
                <w:rFonts w:asciiTheme="minorHAnsi" w:hAnsiTheme="minorHAnsi" w:cstheme="minorHAnsi"/>
                <w:sz w:val="24"/>
                <w:szCs w:val="24"/>
              </w:rPr>
              <w:t xml:space="preserve"> Anniversary of the opening of Shannon Erne Canal that a number of events are to be held this season and IWAI would like to support some of these events. It is understood that the HBA plan to cruise the SE over the course of the next number of months.  The aim is to increase the traffic on SE and therefore reduce the likelihood of closure of locks at non-peak periods.  Members will be advised of any upcoming events.  </w:t>
            </w:r>
          </w:p>
          <w:p w14:paraId="2DB6A6DA" w14:textId="77777777" w:rsidR="00FE5BBC" w:rsidRPr="00E700D8" w:rsidRDefault="00FE5BBC" w:rsidP="0005311C">
            <w:pPr>
              <w:pStyle w:val="ListParagraph"/>
              <w:numPr>
                <w:ilvl w:val="0"/>
                <w:numId w:val="16"/>
              </w:numPr>
              <w:shd w:val="clear" w:color="auto" w:fill="FFFFFF"/>
              <w:spacing w:before="120" w:after="0" w:line="240" w:lineRule="auto"/>
              <w:textAlignment w:val="baseline"/>
              <w:rPr>
                <w:rFonts w:asciiTheme="minorHAnsi" w:hAnsiTheme="minorHAnsi" w:cs="Arial"/>
                <w:color w:val="000000"/>
                <w:sz w:val="24"/>
                <w:szCs w:val="24"/>
                <w:lang w:eastAsia="en-IE"/>
              </w:rPr>
            </w:pPr>
            <w:r w:rsidRPr="00E700D8">
              <w:rPr>
                <w:rFonts w:cs="Arial"/>
                <w:b/>
                <w:bCs/>
                <w:color w:val="548DD4" w:themeColor="text2" w:themeTint="99"/>
                <w:sz w:val="24"/>
                <w:szCs w:val="24"/>
              </w:rPr>
              <w:t xml:space="preserve">Dunrovin </w:t>
            </w:r>
            <w:r w:rsidRPr="00E700D8">
              <w:rPr>
                <w:rFonts w:cs="Arial"/>
                <w:bCs/>
                <w:color w:val="000000"/>
                <w:sz w:val="24"/>
                <w:szCs w:val="24"/>
              </w:rPr>
              <w:t>Full Planning is now granted.  Donations/funding will be sought from various bodies.   Slow progress on RNLI side due to number of commitments but is progressing.  A number of meetings are scheduled in the coming months.  Leadership Funding Application has been accepted.</w:t>
            </w:r>
          </w:p>
          <w:p w14:paraId="532BB85C" w14:textId="77777777" w:rsidR="00FE5BBC" w:rsidRPr="00E700D8" w:rsidRDefault="00FE5BBC" w:rsidP="0005311C">
            <w:pPr>
              <w:pStyle w:val="ListParagraph"/>
              <w:numPr>
                <w:ilvl w:val="0"/>
                <w:numId w:val="16"/>
              </w:numPr>
              <w:shd w:val="clear" w:color="auto" w:fill="FFFFFF"/>
              <w:spacing w:before="120" w:after="0" w:line="240" w:lineRule="auto"/>
              <w:textAlignment w:val="baseline"/>
              <w:rPr>
                <w:rFonts w:asciiTheme="minorHAnsi" w:hAnsiTheme="minorHAnsi" w:cs="Arial"/>
                <w:color w:val="000000"/>
                <w:sz w:val="24"/>
                <w:szCs w:val="24"/>
                <w:lang w:eastAsia="en-IE"/>
              </w:rPr>
            </w:pPr>
            <w:r w:rsidRPr="00E700D8">
              <w:rPr>
                <w:rFonts w:cs="Arial"/>
                <w:b/>
                <w:bCs/>
                <w:color w:val="548DD4" w:themeColor="text2" w:themeTint="99"/>
                <w:sz w:val="24"/>
                <w:szCs w:val="24"/>
              </w:rPr>
              <w:t xml:space="preserve">Membership Survey </w:t>
            </w:r>
            <w:r w:rsidRPr="00E700D8">
              <w:rPr>
                <w:rFonts w:cs="Arial"/>
                <w:b/>
                <w:bCs/>
                <w:color w:val="000000"/>
                <w:sz w:val="24"/>
                <w:szCs w:val="24"/>
              </w:rPr>
              <w:t>See</w:t>
            </w:r>
            <w:r w:rsidRPr="00E700D8">
              <w:rPr>
                <w:rFonts w:asciiTheme="minorHAnsi" w:hAnsiTheme="minorHAnsi" w:cs="Arial"/>
                <w:color w:val="000000"/>
                <w:sz w:val="24"/>
                <w:szCs w:val="24"/>
                <w:lang w:eastAsia="en-IE"/>
              </w:rPr>
              <w:t xml:space="preserve"> separate entry.</w:t>
            </w:r>
          </w:p>
          <w:p w14:paraId="4F4C7FFB" w14:textId="77777777" w:rsidR="00FE5BBC" w:rsidRPr="00E700D8" w:rsidRDefault="00FE5BBC" w:rsidP="0005311C">
            <w:pPr>
              <w:pStyle w:val="ListParagraph"/>
              <w:numPr>
                <w:ilvl w:val="0"/>
                <w:numId w:val="16"/>
              </w:numPr>
              <w:shd w:val="clear" w:color="auto" w:fill="FFFFFF"/>
              <w:spacing w:before="120" w:after="0" w:line="240" w:lineRule="auto"/>
              <w:textAlignment w:val="baseline"/>
              <w:rPr>
                <w:rFonts w:asciiTheme="minorHAnsi" w:hAnsiTheme="minorHAnsi" w:cs="Arial"/>
                <w:color w:val="000000"/>
                <w:sz w:val="24"/>
                <w:szCs w:val="24"/>
                <w:lang w:eastAsia="en-IE"/>
              </w:rPr>
            </w:pPr>
            <w:r w:rsidRPr="00E700D8">
              <w:rPr>
                <w:rFonts w:asciiTheme="minorHAnsi" w:hAnsiTheme="minorHAnsi" w:cstheme="minorHAnsi"/>
                <w:b/>
                <w:color w:val="548DD4" w:themeColor="text2" w:themeTint="99"/>
                <w:sz w:val="24"/>
                <w:szCs w:val="24"/>
              </w:rPr>
              <w:t>Kayaks</w:t>
            </w:r>
            <w:r w:rsidRPr="00E700D8">
              <w:rPr>
                <w:rFonts w:asciiTheme="minorHAnsi" w:hAnsiTheme="minorHAnsi" w:cstheme="minorHAnsi"/>
                <w:b/>
                <w:sz w:val="24"/>
                <w:szCs w:val="24"/>
              </w:rPr>
              <w:t xml:space="preserve"> </w:t>
            </w:r>
            <w:r w:rsidRPr="00E700D8">
              <w:rPr>
                <w:rFonts w:asciiTheme="minorHAnsi" w:hAnsiTheme="minorHAnsi" w:cstheme="minorHAnsi"/>
                <w:sz w:val="24"/>
                <w:szCs w:val="24"/>
              </w:rPr>
              <w:t>Branch approval was sought and granted to purchase 2 replacement Kayaks at</w:t>
            </w:r>
            <w:r w:rsidRPr="00E700D8">
              <w:rPr>
                <w:rFonts w:asciiTheme="minorHAnsi" w:hAnsiTheme="minorHAnsi" w:cstheme="minorHAnsi"/>
                <w:b/>
                <w:sz w:val="24"/>
                <w:szCs w:val="24"/>
              </w:rPr>
              <w:t xml:space="preserve"> </w:t>
            </w:r>
            <w:r w:rsidRPr="00E700D8">
              <w:rPr>
                <w:rFonts w:asciiTheme="minorHAnsi" w:hAnsiTheme="minorHAnsi" w:cstheme="minorHAnsi"/>
                <w:sz w:val="24"/>
                <w:szCs w:val="24"/>
              </w:rPr>
              <w:t>cost of €300 – €400 each.  Members are reminded that Branch kayaks are available for loan to members.  Please contact</w:t>
            </w:r>
            <w:r w:rsidRPr="00E700D8">
              <w:rPr>
                <w:rFonts w:asciiTheme="minorHAnsi" w:hAnsiTheme="minorHAnsi" w:cstheme="minorHAnsi"/>
                <w:b/>
                <w:color w:val="548DD4" w:themeColor="text2" w:themeTint="99"/>
                <w:sz w:val="24"/>
                <w:szCs w:val="24"/>
              </w:rPr>
              <w:t xml:space="preserve"> </w:t>
            </w:r>
            <w:hyperlink r:id="rId12" w:history="1">
              <w:r w:rsidRPr="00E700D8">
                <w:rPr>
                  <w:rStyle w:val="Hyperlink"/>
                  <w:rFonts w:asciiTheme="minorHAnsi" w:hAnsiTheme="minorHAnsi" w:cstheme="minorHAnsi"/>
                  <w:b/>
                  <w:color w:val="548DD4" w:themeColor="text2" w:themeTint="99"/>
                  <w:sz w:val="24"/>
                  <w:szCs w:val="24"/>
                </w:rPr>
                <w:t>iwaicarrick@gmail.com</w:t>
              </w:r>
            </w:hyperlink>
            <w:r w:rsidRPr="00E700D8">
              <w:rPr>
                <w:rFonts w:asciiTheme="minorHAnsi" w:hAnsiTheme="minorHAnsi" w:cstheme="minorHAnsi"/>
                <w:sz w:val="24"/>
                <w:szCs w:val="24"/>
              </w:rPr>
              <w:t xml:space="preserve"> should you wish to avail of this facility.</w:t>
            </w:r>
          </w:p>
          <w:p w14:paraId="79A88237" w14:textId="34DB42F3" w:rsidR="00FE5BBC" w:rsidRDefault="00FE5BBC" w:rsidP="0005311C">
            <w:pPr>
              <w:rPr>
                <w:b/>
                <w:color w:val="1F497D"/>
                <w:sz w:val="28"/>
                <w:szCs w:val="28"/>
              </w:rPr>
            </w:pPr>
          </w:p>
        </w:tc>
      </w:tr>
      <w:tr w:rsidR="00FE5BBC" w14:paraId="51F6E781" w14:textId="77777777" w:rsidTr="00FE5BBC">
        <w:tc>
          <w:tcPr>
            <w:tcW w:w="1952" w:type="dxa"/>
            <w:tcBorders>
              <w:right w:val="nil"/>
            </w:tcBorders>
            <w:shd w:val="clear" w:color="auto" w:fill="0066CC"/>
          </w:tcPr>
          <w:p w14:paraId="7A5870CA" w14:textId="77777777" w:rsidR="00FE5BBC" w:rsidRPr="002D08DA" w:rsidRDefault="00FE5BBC" w:rsidP="00C65947">
            <w:pPr>
              <w:pStyle w:val="Links"/>
              <w:rPr>
                <w:rStyle w:val="Hyperlink"/>
              </w:rPr>
            </w:pPr>
          </w:p>
        </w:tc>
        <w:tc>
          <w:tcPr>
            <w:tcW w:w="9071" w:type="dxa"/>
            <w:gridSpan w:val="2"/>
            <w:tcBorders>
              <w:top w:val="single" w:sz="24" w:space="0" w:color="548DD4" w:themeColor="text2" w:themeTint="99"/>
              <w:bottom w:val="single" w:sz="24" w:space="0" w:color="548DD4" w:themeColor="text2" w:themeTint="99"/>
            </w:tcBorders>
          </w:tcPr>
          <w:p w14:paraId="44D6A2DD" w14:textId="77777777" w:rsidR="00FE5BBC" w:rsidRPr="00E700D8" w:rsidRDefault="00FE5BBC" w:rsidP="006C61FE">
            <w:pPr>
              <w:rPr>
                <w:rFonts w:asciiTheme="minorHAnsi" w:hAnsiTheme="minorHAnsi" w:cstheme="minorHAnsi"/>
                <w:b/>
                <w:color w:val="548DD4" w:themeColor="text2" w:themeTint="99"/>
                <w:sz w:val="28"/>
                <w:szCs w:val="28"/>
              </w:rPr>
            </w:pPr>
            <w:r w:rsidRPr="00E700D8">
              <w:rPr>
                <w:rFonts w:asciiTheme="minorHAnsi" w:hAnsiTheme="minorHAnsi" w:cstheme="minorHAnsi"/>
                <w:b/>
                <w:color w:val="548DD4" w:themeColor="text2" w:themeTint="99"/>
                <w:sz w:val="28"/>
                <w:szCs w:val="28"/>
              </w:rPr>
              <w:t xml:space="preserve">DATES FOR YOUR DIARY </w:t>
            </w:r>
          </w:p>
          <w:p w14:paraId="7932DA97" w14:textId="77777777" w:rsidR="00FE5BBC" w:rsidRPr="006C61FE" w:rsidRDefault="00FE5BBC" w:rsidP="006C61FE">
            <w:pPr>
              <w:rPr>
                <w:b/>
                <w:color w:val="548DD4" w:themeColor="text2" w:themeTint="99"/>
                <w:sz w:val="28"/>
                <w:szCs w:val="28"/>
              </w:rPr>
            </w:pPr>
          </w:p>
          <w:p w14:paraId="2EF8B8AF" w14:textId="77777777" w:rsidR="00FE5BBC" w:rsidRPr="00E700D8" w:rsidRDefault="00FE5BBC" w:rsidP="006C61FE">
            <w:pPr>
              <w:rPr>
                <w:rFonts w:asciiTheme="minorHAnsi" w:hAnsiTheme="minorHAnsi" w:cstheme="minorHAnsi"/>
                <w:szCs w:val="28"/>
              </w:rPr>
            </w:pPr>
            <w:r w:rsidRPr="00E700D8">
              <w:rPr>
                <w:rFonts w:asciiTheme="minorHAnsi" w:hAnsiTheme="minorHAnsi" w:cstheme="minorHAnsi"/>
                <w:b/>
                <w:color w:val="548DD4" w:themeColor="text2" w:themeTint="99"/>
                <w:szCs w:val="28"/>
              </w:rPr>
              <w:t>June CIC June 1</w:t>
            </w:r>
            <w:r w:rsidRPr="00E700D8">
              <w:rPr>
                <w:rFonts w:asciiTheme="minorHAnsi" w:hAnsiTheme="minorHAnsi" w:cstheme="minorHAnsi"/>
                <w:b/>
                <w:color w:val="548DD4" w:themeColor="text2" w:themeTint="99"/>
                <w:szCs w:val="28"/>
                <w:vertAlign w:val="superscript"/>
              </w:rPr>
              <w:t>st</w:t>
            </w:r>
            <w:r w:rsidRPr="00E700D8">
              <w:rPr>
                <w:rFonts w:asciiTheme="minorHAnsi" w:hAnsiTheme="minorHAnsi" w:cstheme="minorHAnsi"/>
                <w:b/>
                <w:color w:val="548DD4" w:themeColor="text2" w:themeTint="99"/>
                <w:szCs w:val="28"/>
              </w:rPr>
              <w:t xml:space="preserve"> – 3</w:t>
            </w:r>
            <w:r w:rsidRPr="00E700D8">
              <w:rPr>
                <w:rFonts w:asciiTheme="minorHAnsi" w:hAnsiTheme="minorHAnsi" w:cstheme="minorHAnsi"/>
                <w:b/>
                <w:color w:val="548DD4" w:themeColor="text2" w:themeTint="99"/>
                <w:szCs w:val="28"/>
                <w:vertAlign w:val="superscript"/>
              </w:rPr>
              <w:t>rd</w:t>
            </w:r>
            <w:r w:rsidRPr="00E700D8">
              <w:rPr>
                <w:rFonts w:asciiTheme="minorHAnsi" w:hAnsiTheme="minorHAnsi" w:cstheme="minorHAnsi"/>
                <w:b/>
                <w:color w:val="548DD4" w:themeColor="text2" w:themeTint="99"/>
                <w:szCs w:val="28"/>
              </w:rPr>
              <w:t xml:space="preserve"> </w:t>
            </w:r>
            <w:r w:rsidRPr="00E700D8">
              <w:rPr>
                <w:rFonts w:asciiTheme="minorHAnsi" w:hAnsiTheme="minorHAnsi" w:cstheme="minorHAnsi"/>
                <w:szCs w:val="28"/>
              </w:rPr>
              <w:t>at the time of writing June CIC will travel to Drumshanbo to support the WI Official Launch of the Drumshanbo Blueway with a get together in Bush Hotel on Friday 31</w:t>
            </w:r>
            <w:r w:rsidRPr="00E700D8">
              <w:rPr>
                <w:rFonts w:asciiTheme="minorHAnsi" w:hAnsiTheme="minorHAnsi" w:cstheme="minorHAnsi"/>
                <w:szCs w:val="28"/>
                <w:vertAlign w:val="superscript"/>
              </w:rPr>
              <w:t>st</w:t>
            </w:r>
            <w:r w:rsidRPr="00E700D8">
              <w:rPr>
                <w:rFonts w:asciiTheme="minorHAnsi" w:hAnsiTheme="minorHAnsi" w:cstheme="minorHAnsi"/>
                <w:szCs w:val="28"/>
              </w:rPr>
              <w:t xml:space="preserve"> May at 9p.m.  Weekend will consist of Boardwalk, BBQ, Music and craic.  We are waiting on confirmation from Waterways Ireland.  More details to follow.</w:t>
            </w:r>
          </w:p>
          <w:p w14:paraId="16D1E5B9" w14:textId="77777777" w:rsidR="00FE5BBC" w:rsidRPr="00E700D8" w:rsidRDefault="00FE5BBC" w:rsidP="006C61FE">
            <w:pPr>
              <w:rPr>
                <w:rFonts w:asciiTheme="minorHAnsi" w:hAnsiTheme="minorHAnsi" w:cstheme="minorHAnsi"/>
                <w:szCs w:val="28"/>
              </w:rPr>
            </w:pPr>
            <w:r w:rsidRPr="00E700D8">
              <w:rPr>
                <w:rFonts w:asciiTheme="minorHAnsi" w:hAnsiTheme="minorHAnsi" w:cstheme="minorHAnsi"/>
                <w:szCs w:val="28"/>
              </w:rPr>
              <w:t xml:space="preserve">Our now annual informal </w:t>
            </w:r>
            <w:r w:rsidRPr="00E700D8">
              <w:rPr>
                <w:rFonts w:asciiTheme="minorHAnsi" w:hAnsiTheme="minorHAnsi" w:cstheme="minorHAnsi"/>
                <w:b/>
                <w:color w:val="548DD4" w:themeColor="text2" w:themeTint="99"/>
                <w:szCs w:val="28"/>
              </w:rPr>
              <w:t>Solstice CIC</w:t>
            </w:r>
            <w:r w:rsidRPr="00E700D8">
              <w:rPr>
                <w:rFonts w:asciiTheme="minorHAnsi" w:hAnsiTheme="minorHAnsi" w:cstheme="minorHAnsi"/>
                <w:color w:val="548DD4" w:themeColor="text2" w:themeTint="99"/>
                <w:szCs w:val="28"/>
              </w:rPr>
              <w:t xml:space="preserve"> </w:t>
            </w:r>
            <w:r w:rsidRPr="00E700D8">
              <w:rPr>
                <w:rFonts w:asciiTheme="minorHAnsi" w:hAnsiTheme="minorHAnsi" w:cstheme="minorHAnsi"/>
                <w:szCs w:val="28"/>
              </w:rPr>
              <w:t>will take place this year on Saturday June 21</w:t>
            </w:r>
            <w:r w:rsidRPr="00E700D8">
              <w:rPr>
                <w:rFonts w:asciiTheme="minorHAnsi" w:hAnsiTheme="minorHAnsi" w:cstheme="minorHAnsi"/>
                <w:szCs w:val="28"/>
                <w:vertAlign w:val="superscript"/>
              </w:rPr>
              <w:t>st</w:t>
            </w:r>
            <w:r w:rsidRPr="00E700D8">
              <w:rPr>
                <w:rFonts w:asciiTheme="minorHAnsi" w:hAnsiTheme="minorHAnsi" w:cstheme="minorHAnsi"/>
                <w:szCs w:val="28"/>
              </w:rPr>
              <w:t xml:space="preserve"> with an overnight anchor out in Erris Bay. If you have not experienced a night on the anchor please join us for this unique experience.</w:t>
            </w:r>
          </w:p>
          <w:p w14:paraId="0D669D03" w14:textId="77777777" w:rsidR="00FE5BBC" w:rsidRPr="00E700D8" w:rsidRDefault="00FE5BBC" w:rsidP="006C61FE">
            <w:pPr>
              <w:rPr>
                <w:rFonts w:asciiTheme="minorHAnsi" w:hAnsiTheme="minorHAnsi" w:cstheme="minorHAnsi"/>
                <w:szCs w:val="28"/>
              </w:rPr>
            </w:pPr>
            <w:r w:rsidRPr="00E700D8">
              <w:rPr>
                <w:rFonts w:asciiTheme="minorHAnsi" w:hAnsiTheme="minorHAnsi" w:cstheme="minorHAnsi"/>
                <w:b/>
                <w:color w:val="548DD4" w:themeColor="text2" w:themeTint="99"/>
                <w:szCs w:val="28"/>
              </w:rPr>
              <w:t>Friday July 26</w:t>
            </w:r>
            <w:r w:rsidRPr="00E700D8">
              <w:rPr>
                <w:rFonts w:asciiTheme="minorHAnsi" w:hAnsiTheme="minorHAnsi" w:cstheme="minorHAnsi"/>
                <w:b/>
                <w:color w:val="548DD4" w:themeColor="text2" w:themeTint="99"/>
                <w:szCs w:val="28"/>
                <w:vertAlign w:val="superscript"/>
              </w:rPr>
              <w:t>th</w:t>
            </w:r>
            <w:r w:rsidRPr="00E700D8">
              <w:rPr>
                <w:rFonts w:asciiTheme="minorHAnsi" w:hAnsiTheme="minorHAnsi" w:cstheme="minorHAnsi"/>
                <w:color w:val="548DD4" w:themeColor="text2" w:themeTint="99"/>
                <w:szCs w:val="28"/>
              </w:rPr>
              <w:t xml:space="preserve"> </w:t>
            </w:r>
            <w:r w:rsidRPr="00E700D8">
              <w:rPr>
                <w:rFonts w:asciiTheme="minorHAnsi" w:hAnsiTheme="minorHAnsi" w:cstheme="minorHAnsi"/>
                <w:szCs w:val="28"/>
              </w:rPr>
              <w:t>will see the gathering at the Bush Hotel for the Annual Shannon Boat Rally. The rally is North Shannon this year and a pilgrim for many members!! This is a very popular family event and great fun.  Please do join us.</w:t>
            </w:r>
          </w:p>
          <w:p w14:paraId="34A23569" w14:textId="77777777" w:rsidR="00FE5BBC" w:rsidRPr="00E700D8" w:rsidRDefault="00FE5BBC" w:rsidP="006C61FE">
            <w:pPr>
              <w:rPr>
                <w:rFonts w:asciiTheme="minorHAnsi" w:hAnsiTheme="minorHAnsi" w:cstheme="minorHAnsi"/>
                <w:szCs w:val="28"/>
              </w:rPr>
            </w:pPr>
            <w:r w:rsidRPr="00E700D8">
              <w:rPr>
                <w:rFonts w:asciiTheme="minorHAnsi" w:hAnsiTheme="minorHAnsi" w:cstheme="minorHAnsi"/>
                <w:szCs w:val="28"/>
              </w:rPr>
              <w:t>We would remind all members that due to insurance purposes only members who have renewed their membership in 2019 can attend events.</w:t>
            </w:r>
          </w:p>
          <w:p w14:paraId="2DEC0134" w14:textId="77777777" w:rsidR="00FE5BBC" w:rsidRDefault="00FE5BBC" w:rsidP="0005311C">
            <w:pPr>
              <w:rPr>
                <w:b/>
                <w:color w:val="1F497D"/>
                <w:sz w:val="28"/>
                <w:szCs w:val="28"/>
              </w:rPr>
            </w:pPr>
          </w:p>
        </w:tc>
      </w:tr>
      <w:tr w:rsidR="00FE5BBC" w14:paraId="62D22B94" w14:textId="77777777" w:rsidTr="00FE5BBC">
        <w:tc>
          <w:tcPr>
            <w:tcW w:w="1952" w:type="dxa"/>
            <w:shd w:val="clear" w:color="auto" w:fill="0066CC"/>
          </w:tcPr>
          <w:p w14:paraId="6D4B5DE7" w14:textId="77777777" w:rsidR="00FE5BBC" w:rsidRPr="002D08DA" w:rsidRDefault="00FE5BBC" w:rsidP="00C65947">
            <w:pPr>
              <w:pStyle w:val="Links"/>
              <w:rPr>
                <w:rStyle w:val="Hyperlink"/>
              </w:rPr>
            </w:pPr>
          </w:p>
        </w:tc>
        <w:tc>
          <w:tcPr>
            <w:tcW w:w="9071" w:type="dxa"/>
            <w:gridSpan w:val="2"/>
            <w:tcBorders>
              <w:top w:val="single" w:sz="24" w:space="0" w:color="548DD4" w:themeColor="text2" w:themeTint="99"/>
              <w:left w:val="nil"/>
              <w:bottom w:val="single" w:sz="24" w:space="0" w:color="548DD4" w:themeColor="text2" w:themeTint="99"/>
            </w:tcBorders>
          </w:tcPr>
          <w:p w14:paraId="4DE7D542" w14:textId="77777777" w:rsidR="00FE5BBC" w:rsidRPr="00E700D8" w:rsidRDefault="00FE5BBC" w:rsidP="006C61FE">
            <w:pPr>
              <w:rPr>
                <w:rFonts w:asciiTheme="minorHAnsi" w:hAnsiTheme="minorHAnsi" w:cstheme="minorHAnsi"/>
                <w:b/>
                <w:color w:val="548DD4" w:themeColor="text2" w:themeTint="99"/>
                <w:sz w:val="28"/>
                <w:szCs w:val="28"/>
              </w:rPr>
            </w:pPr>
            <w:r w:rsidRPr="00E700D8">
              <w:rPr>
                <w:rFonts w:asciiTheme="minorHAnsi" w:hAnsiTheme="minorHAnsi" w:cstheme="minorHAnsi"/>
                <w:b/>
                <w:color w:val="548DD4" w:themeColor="text2" w:themeTint="99"/>
                <w:sz w:val="28"/>
                <w:szCs w:val="28"/>
              </w:rPr>
              <w:t>MEMBERSHIP SURVEY</w:t>
            </w:r>
          </w:p>
          <w:p w14:paraId="51ED3631" w14:textId="77777777" w:rsidR="00FE5BBC" w:rsidRPr="00E700D8" w:rsidRDefault="00FE5BBC" w:rsidP="006C61FE">
            <w:pPr>
              <w:spacing w:before="120" w:after="120"/>
              <w:textAlignment w:val="baseline"/>
              <w:rPr>
                <w:rFonts w:asciiTheme="minorHAnsi" w:hAnsiTheme="minorHAnsi" w:cstheme="minorHAnsi"/>
                <w:bCs/>
                <w:color w:val="000000"/>
              </w:rPr>
            </w:pPr>
            <w:r w:rsidRPr="00E700D8">
              <w:rPr>
                <w:rFonts w:asciiTheme="minorHAnsi" w:hAnsiTheme="minorHAnsi" w:cstheme="minorHAnsi"/>
                <w:bCs/>
                <w:color w:val="000000"/>
              </w:rPr>
              <w:t>A Membership Survey was carried out in April.</w:t>
            </w:r>
          </w:p>
          <w:p w14:paraId="1444E140" w14:textId="77777777" w:rsidR="00FE5BBC" w:rsidRPr="00E700D8" w:rsidRDefault="00FE5BBC" w:rsidP="006C61FE">
            <w:pPr>
              <w:spacing w:before="120" w:after="120"/>
              <w:textAlignment w:val="baseline"/>
              <w:rPr>
                <w:rFonts w:asciiTheme="minorHAnsi" w:hAnsiTheme="minorHAnsi" w:cstheme="minorHAnsi"/>
                <w:bCs/>
                <w:color w:val="000000"/>
              </w:rPr>
            </w:pPr>
            <w:r w:rsidRPr="00E700D8">
              <w:rPr>
                <w:rFonts w:asciiTheme="minorHAnsi" w:hAnsiTheme="minorHAnsi" w:cstheme="minorHAnsi"/>
                <w:bCs/>
                <w:color w:val="000000"/>
              </w:rPr>
              <w:t xml:space="preserve">Response rate of 20% was quiet a good survey response rate.  </w:t>
            </w:r>
          </w:p>
          <w:p w14:paraId="318219DC" w14:textId="77777777" w:rsidR="00FE5BBC" w:rsidRPr="00E700D8" w:rsidRDefault="00FE5BBC" w:rsidP="006C61FE">
            <w:pPr>
              <w:spacing w:before="120" w:after="120"/>
              <w:textAlignment w:val="baseline"/>
              <w:rPr>
                <w:rFonts w:asciiTheme="minorHAnsi" w:hAnsiTheme="minorHAnsi" w:cstheme="minorHAnsi"/>
                <w:bCs/>
                <w:color w:val="000000"/>
              </w:rPr>
            </w:pPr>
            <w:r w:rsidRPr="00E700D8">
              <w:rPr>
                <w:rFonts w:asciiTheme="minorHAnsi" w:hAnsiTheme="minorHAnsi" w:cstheme="minorHAnsi"/>
                <w:bCs/>
                <w:color w:val="000000"/>
              </w:rPr>
              <w:t xml:space="preserve">On the whole the response validated the work of the committee and the number of events held.  However only 18% indicated regular attendance at events and almost 50% never attended. </w:t>
            </w:r>
          </w:p>
          <w:p w14:paraId="6726DCF1" w14:textId="77777777" w:rsidR="00FE5BBC" w:rsidRPr="00E700D8" w:rsidRDefault="00FE5BBC" w:rsidP="006C61FE">
            <w:pPr>
              <w:spacing w:before="120" w:after="120"/>
              <w:textAlignment w:val="baseline"/>
              <w:rPr>
                <w:rFonts w:asciiTheme="minorHAnsi" w:hAnsiTheme="minorHAnsi" w:cstheme="minorHAnsi"/>
                <w:bCs/>
                <w:color w:val="000000"/>
              </w:rPr>
            </w:pPr>
            <w:r w:rsidRPr="00E700D8">
              <w:rPr>
                <w:rFonts w:asciiTheme="minorHAnsi" w:hAnsiTheme="minorHAnsi" w:cstheme="minorHAnsi"/>
                <w:bCs/>
                <w:color w:val="000000"/>
              </w:rPr>
              <w:t>Question 6 asked if members wish to become involved in the committee. Response No 56% with only 10% responding yes is very disappointing.</w:t>
            </w:r>
          </w:p>
          <w:p w14:paraId="58F70974" w14:textId="77777777" w:rsidR="00FE5BBC" w:rsidRPr="00E700D8" w:rsidRDefault="00FE5BBC" w:rsidP="006C61FE">
            <w:pPr>
              <w:spacing w:before="120" w:after="120"/>
              <w:textAlignment w:val="baseline"/>
              <w:rPr>
                <w:rFonts w:asciiTheme="minorHAnsi" w:hAnsiTheme="minorHAnsi" w:cstheme="minorHAnsi"/>
                <w:bCs/>
                <w:color w:val="000000"/>
              </w:rPr>
            </w:pPr>
            <w:r w:rsidRPr="00E700D8">
              <w:rPr>
                <w:rFonts w:asciiTheme="minorHAnsi" w:hAnsiTheme="minorHAnsi" w:cstheme="minorHAnsi"/>
                <w:bCs/>
                <w:color w:val="000000"/>
              </w:rPr>
              <w:t xml:space="preserve">Question 5 and 7 focused on the type of events that could happen at a future time.  Feedback suggested events such as boat handling, boat maintenance/technical issues – </w:t>
            </w:r>
            <w:r w:rsidRPr="00E700D8">
              <w:rPr>
                <w:rFonts w:asciiTheme="minorHAnsi" w:hAnsiTheme="minorHAnsi" w:cstheme="minorHAnsi"/>
                <w:bCs/>
                <w:color w:val="000000"/>
              </w:rPr>
              <w:lastRenderedPageBreak/>
              <w:t>informal, events for younger people, sailing, kayaking, interactions with other clubs etc., new members informal meet and greet and the formation of a young persons’ committee.</w:t>
            </w:r>
          </w:p>
          <w:p w14:paraId="1832834E" w14:textId="77777777" w:rsidR="00FE5BBC" w:rsidRPr="00E700D8" w:rsidRDefault="00FE5BBC" w:rsidP="006C61FE">
            <w:pPr>
              <w:spacing w:before="120" w:after="120"/>
              <w:textAlignment w:val="baseline"/>
              <w:rPr>
                <w:rFonts w:asciiTheme="minorHAnsi" w:hAnsiTheme="minorHAnsi" w:cstheme="minorHAnsi"/>
                <w:bCs/>
                <w:color w:val="000000"/>
              </w:rPr>
            </w:pPr>
            <w:r w:rsidRPr="00E700D8">
              <w:rPr>
                <w:rFonts w:asciiTheme="minorHAnsi" w:hAnsiTheme="minorHAnsi" w:cstheme="minorHAnsi"/>
                <w:bCs/>
                <w:color w:val="000000"/>
              </w:rPr>
              <w:t xml:space="preserve">On the whole members were happy with communications (98%).  A comment on the use of one email address for communications should be looked at. This a National Executive issue around information available from the membership page.  Enquiries will be made to the Membership Secretary to see if this issue can be addressed. </w:t>
            </w:r>
          </w:p>
          <w:p w14:paraId="64E40AD8" w14:textId="77777777" w:rsidR="00FE5BBC" w:rsidRDefault="00FE5BBC" w:rsidP="006C61FE">
            <w:pPr>
              <w:spacing w:before="120" w:after="120"/>
              <w:textAlignment w:val="baseline"/>
              <w:rPr>
                <w:rFonts w:asciiTheme="minorHAnsi" w:hAnsiTheme="minorHAnsi" w:cstheme="minorHAnsi"/>
                <w:bCs/>
                <w:color w:val="000000"/>
              </w:rPr>
            </w:pPr>
            <w:r w:rsidRPr="00E700D8">
              <w:rPr>
                <w:rFonts w:asciiTheme="minorHAnsi" w:hAnsiTheme="minorHAnsi" w:cstheme="minorHAnsi"/>
                <w:bCs/>
                <w:color w:val="000000"/>
              </w:rPr>
              <w:t>Executive undertook to look at the increasing the number of notices online and proposes to update the Webpage to include things happening in the environs of Carrick, e.g. walking trails</w:t>
            </w:r>
            <w:r>
              <w:rPr>
                <w:rFonts w:asciiTheme="minorHAnsi" w:hAnsiTheme="minorHAnsi" w:cstheme="minorHAnsi"/>
                <w:bCs/>
                <w:color w:val="000000"/>
                <w:sz w:val="22"/>
                <w:szCs w:val="22"/>
              </w:rPr>
              <w:t xml:space="preserve">, activities for young people etc. </w:t>
            </w:r>
          </w:p>
          <w:p w14:paraId="1B80F390" w14:textId="77777777" w:rsidR="00FE5BBC" w:rsidRDefault="00FE5BBC" w:rsidP="006C61FE">
            <w:pPr>
              <w:spacing w:before="120" w:after="120"/>
              <w:textAlignment w:val="baseline"/>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Increased </w:t>
            </w:r>
            <w:r>
              <w:rPr>
                <w:rFonts w:asciiTheme="minorHAnsi" w:hAnsiTheme="minorHAnsi" w:cstheme="minorHAnsi"/>
                <w:bCs/>
                <w:color w:val="000000"/>
              </w:rPr>
              <w:t>visibility</w:t>
            </w:r>
            <w:r>
              <w:rPr>
                <w:rFonts w:asciiTheme="minorHAnsi" w:hAnsiTheme="minorHAnsi" w:cstheme="minorHAnsi"/>
                <w:bCs/>
                <w:color w:val="000000"/>
                <w:sz w:val="22"/>
                <w:szCs w:val="22"/>
              </w:rPr>
              <w:t xml:space="preserve"> of the work of the committee will be address by uploading condensed minutes on </w:t>
            </w:r>
            <w:r>
              <w:rPr>
                <w:rFonts w:asciiTheme="minorHAnsi" w:hAnsiTheme="minorHAnsi" w:cstheme="minorHAnsi"/>
                <w:bCs/>
                <w:color w:val="000000"/>
              </w:rPr>
              <w:t xml:space="preserve">the </w:t>
            </w:r>
            <w:r>
              <w:rPr>
                <w:rFonts w:asciiTheme="minorHAnsi" w:hAnsiTheme="minorHAnsi" w:cstheme="minorHAnsi"/>
                <w:bCs/>
                <w:color w:val="000000"/>
                <w:sz w:val="22"/>
                <w:szCs w:val="22"/>
              </w:rPr>
              <w:t xml:space="preserve">Website/Facebook </w:t>
            </w:r>
            <w:r>
              <w:rPr>
                <w:rFonts w:asciiTheme="minorHAnsi" w:hAnsiTheme="minorHAnsi" w:cstheme="minorHAnsi"/>
                <w:bCs/>
                <w:color w:val="000000"/>
              </w:rPr>
              <w:t xml:space="preserve">and included in </w:t>
            </w:r>
            <w:r>
              <w:rPr>
                <w:rFonts w:asciiTheme="minorHAnsi" w:hAnsiTheme="minorHAnsi" w:cstheme="minorHAnsi"/>
                <w:bCs/>
                <w:color w:val="000000"/>
                <w:sz w:val="22"/>
                <w:szCs w:val="22"/>
              </w:rPr>
              <w:t>Spring</w:t>
            </w:r>
            <w:r>
              <w:rPr>
                <w:rFonts w:asciiTheme="minorHAnsi" w:hAnsiTheme="minorHAnsi" w:cstheme="minorHAnsi"/>
                <w:bCs/>
                <w:color w:val="000000"/>
              </w:rPr>
              <w:t xml:space="preserve"> and Autumn</w:t>
            </w:r>
            <w:r>
              <w:rPr>
                <w:rFonts w:asciiTheme="minorHAnsi" w:hAnsiTheme="minorHAnsi" w:cstheme="minorHAnsi"/>
                <w:bCs/>
                <w:color w:val="000000"/>
                <w:sz w:val="22"/>
                <w:szCs w:val="22"/>
              </w:rPr>
              <w:t xml:space="preserve"> Newsletter</w:t>
            </w:r>
            <w:r>
              <w:rPr>
                <w:rFonts w:asciiTheme="minorHAnsi" w:hAnsiTheme="minorHAnsi" w:cstheme="minorHAnsi"/>
                <w:bCs/>
                <w:color w:val="000000"/>
              </w:rPr>
              <w:t>s.</w:t>
            </w:r>
          </w:p>
          <w:p w14:paraId="3D0C8ECA" w14:textId="77777777" w:rsidR="00FE5BBC" w:rsidRDefault="00FE5BBC" w:rsidP="006C61FE">
            <w:pPr>
              <w:rPr>
                <w:rFonts w:asciiTheme="minorHAnsi" w:hAnsiTheme="minorHAnsi" w:cstheme="minorHAnsi"/>
                <w:bCs/>
                <w:color w:val="000000"/>
              </w:rPr>
            </w:pPr>
            <w:r>
              <w:rPr>
                <w:rFonts w:asciiTheme="minorHAnsi" w:hAnsiTheme="minorHAnsi" w:cstheme="minorHAnsi"/>
                <w:bCs/>
                <w:color w:val="000000"/>
                <w:sz w:val="22"/>
                <w:szCs w:val="22"/>
              </w:rPr>
              <w:t xml:space="preserve">A number of actions will be taken </w:t>
            </w:r>
            <w:r>
              <w:rPr>
                <w:rFonts w:asciiTheme="minorHAnsi" w:hAnsiTheme="minorHAnsi" w:cstheme="minorHAnsi"/>
                <w:bCs/>
                <w:color w:val="000000"/>
              </w:rPr>
              <w:t xml:space="preserve">from the </w:t>
            </w:r>
            <w:r>
              <w:rPr>
                <w:rFonts w:asciiTheme="minorHAnsi" w:hAnsiTheme="minorHAnsi" w:cstheme="minorHAnsi"/>
                <w:bCs/>
                <w:color w:val="000000"/>
                <w:sz w:val="22"/>
                <w:szCs w:val="22"/>
              </w:rPr>
              <w:t>feedback. Developments will take time – this is not a short term project</w:t>
            </w:r>
            <w:r>
              <w:rPr>
                <w:rFonts w:asciiTheme="minorHAnsi" w:hAnsiTheme="minorHAnsi" w:cstheme="minorHAnsi"/>
                <w:bCs/>
                <w:color w:val="000000"/>
              </w:rPr>
              <w:t>.</w:t>
            </w:r>
          </w:p>
          <w:p w14:paraId="25CEAD0E" w14:textId="77777777" w:rsidR="00FE5BBC" w:rsidRDefault="00FE5BBC" w:rsidP="006C61FE">
            <w:pPr>
              <w:rPr>
                <w:rFonts w:asciiTheme="minorHAnsi" w:hAnsiTheme="minorHAnsi" w:cstheme="minorHAnsi"/>
                <w:bCs/>
                <w:color w:val="000000"/>
              </w:rPr>
            </w:pPr>
            <w:r>
              <w:rPr>
                <w:rFonts w:asciiTheme="minorHAnsi" w:hAnsiTheme="minorHAnsi" w:cstheme="minorHAnsi"/>
                <w:bCs/>
                <w:color w:val="000000"/>
              </w:rPr>
              <w:t>Full survey results are available on the Webpage and Facebook.</w:t>
            </w:r>
          </w:p>
          <w:p w14:paraId="7F5E6192" w14:textId="0EECC3E4" w:rsidR="00FE5BBC" w:rsidRDefault="00FE5BBC" w:rsidP="0005311C">
            <w:pPr>
              <w:rPr>
                <w:b/>
                <w:color w:val="1F497D"/>
                <w:sz w:val="28"/>
                <w:szCs w:val="28"/>
              </w:rPr>
            </w:pPr>
          </w:p>
        </w:tc>
      </w:tr>
      <w:tr w:rsidR="00FE5BBC" w14:paraId="3EB9C2F1" w14:textId="77777777" w:rsidTr="00FE5BBC">
        <w:tc>
          <w:tcPr>
            <w:tcW w:w="1952" w:type="dxa"/>
            <w:tcBorders>
              <w:right w:val="nil"/>
            </w:tcBorders>
            <w:shd w:val="clear" w:color="auto" w:fill="0066CC"/>
          </w:tcPr>
          <w:p w14:paraId="1CA14154" w14:textId="77777777" w:rsidR="00FE5BBC" w:rsidRPr="002D08DA" w:rsidRDefault="00FE5BBC" w:rsidP="00C65947">
            <w:pPr>
              <w:pStyle w:val="Links"/>
              <w:rPr>
                <w:rStyle w:val="Hyperlink"/>
              </w:rPr>
            </w:pPr>
          </w:p>
        </w:tc>
        <w:tc>
          <w:tcPr>
            <w:tcW w:w="9071" w:type="dxa"/>
            <w:gridSpan w:val="2"/>
            <w:tcBorders>
              <w:top w:val="single" w:sz="24" w:space="0" w:color="548DD4" w:themeColor="text2" w:themeTint="99"/>
              <w:bottom w:val="single" w:sz="24" w:space="0" w:color="548DD4" w:themeColor="text2" w:themeTint="99"/>
            </w:tcBorders>
          </w:tcPr>
          <w:p w14:paraId="04D1CB7B" w14:textId="77777777" w:rsidR="00FE5BBC" w:rsidRPr="00E700D8" w:rsidRDefault="00FE5BBC" w:rsidP="006C61FE">
            <w:pPr>
              <w:rPr>
                <w:rFonts w:asciiTheme="minorHAnsi" w:hAnsiTheme="minorHAnsi" w:cstheme="minorHAnsi"/>
                <w:b/>
                <w:color w:val="548DD4" w:themeColor="text2" w:themeTint="99"/>
                <w:sz w:val="28"/>
                <w:szCs w:val="28"/>
              </w:rPr>
            </w:pPr>
            <w:r w:rsidRPr="00E700D8">
              <w:rPr>
                <w:rFonts w:asciiTheme="minorHAnsi" w:hAnsiTheme="minorHAnsi" w:cstheme="minorHAnsi"/>
                <w:b/>
                <w:color w:val="548DD4" w:themeColor="text2" w:themeTint="99"/>
                <w:sz w:val="28"/>
                <w:szCs w:val="28"/>
              </w:rPr>
              <w:t>MEMBERSHIP</w:t>
            </w:r>
          </w:p>
          <w:p w14:paraId="7F77D58B" w14:textId="77777777" w:rsidR="00FE5BBC" w:rsidRDefault="00FE5BBC" w:rsidP="006C61FE">
            <w:pPr>
              <w:rPr>
                <w:b/>
                <w:color w:val="1F497D"/>
                <w:sz w:val="28"/>
                <w:szCs w:val="28"/>
              </w:rPr>
            </w:pPr>
          </w:p>
          <w:p w14:paraId="3348279D" w14:textId="77777777" w:rsidR="00FE5BBC" w:rsidRPr="00E700D8" w:rsidRDefault="00FE5BBC" w:rsidP="006C61FE">
            <w:pPr>
              <w:rPr>
                <w:rFonts w:asciiTheme="minorHAnsi" w:hAnsiTheme="minorHAnsi" w:cstheme="minorHAnsi"/>
              </w:rPr>
            </w:pPr>
            <w:r w:rsidRPr="00E700D8">
              <w:rPr>
                <w:rFonts w:asciiTheme="minorHAnsi" w:hAnsiTheme="minorHAnsi" w:cstheme="minorHAnsi"/>
              </w:rPr>
              <w:t xml:space="preserve">We would like to welcome our 5 new  branch members and remind you to hook up with us on Facebook and feel free to contact the branch secretary on 086 2154585 or </w:t>
            </w:r>
            <w:hyperlink r:id="rId13" w:history="1">
              <w:r w:rsidRPr="00E700D8">
                <w:rPr>
                  <w:rStyle w:val="Hyperlink"/>
                  <w:rFonts w:asciiTheme="minorHAnsi" w:hAnsiTheme="minorHAnsi" w:cstheme="minorHAnsi"/>
                  <w:b/>
                  <w:color w:val="548DD4" w:themeColor="text2" w:themeTint="99"/>
                  <w:sz w:val="24"/>
                  <w:szCs w:val="24"/>
                </w:rPr>
                <w:t>iwaicarrick@gmail.com</w:t>
              </w:r>
            </w:hyperlink>
            <w:r w:rsidRPr="00E700D8">
              <w:rPr>
                <w:rFonts w:asciiTheme="minorHAnsi" w:hAnsiTheme="minorHAnsi" w:cstheme="minorHAnsi"/>
                <w:color w:val="548DD4" w:themeColor="text2" w:themeTint="99"/>
              </w:rPr>
              <w:t xml:space="preserve"> </w:t>
            </w:r>
            <w:r w:rsidRPr="00E700D8">
              <w:rPr>
                <w:rFonts w:asciiTheme="minorHAnsi" w:hAnsiTheme="minorHAnsi" w:cstheme="minorHAnsi"/>
              </w:rPr>
              <w:t>if you have any question, queries or require support.</w:t>
            </w:r>
          </w:p>
          <w:p w14:paraId="72247E16" w14:textId="77777777" w:rsidR="00FE5BBC" w:rsidRPr="00E700D8" w:rsidRDefault="00FE5BBC" w:rsidP="006C61FE">
            <w:pPr>
              <w:rPr>
                <w:rFonts w:asciiTheme="minorHAnsi" w:hAnsiTheme="minorHAnsi" w:cstheme="minorHAnsi"/>
              </w:rPr>
            </w:pPr>
          </w:p>
          <w:p w14:paraId="7D05F9D7" w14:textId="77777777" w:rsidR="00FE5BBC" w:rsidRPr="00E700D8" w:rsidRDefault="00FE5BBC" w:rsidP="006C61FE">
            <w:pPr>
              <w:rPr>
                <w:rFonts w:asciiTheme="minorHAnsi" w:hAnsiTheme="minorHAnsi" w:cstheme="minorHAnsi"/>
              </w:rPr>
            </w:pPr>
            <w:r w:rsidRPr="00E700D8">
              <w:rPr>
                <w:rFonts w:asciiTheme="minorHAnsi" w:hAnsiTheme="minorHAnsi" w:cstheme="minorHAnsi"/>
              </w:rPr>
              <w:t>We would encourage all branch members who may not have already done so to renew their membership for 2019. In addition should any member be aware of lapsed members please do encourage them to re-join.  Without our members we cannot continue the work we undertake each year.  If you have any questions, do not hesitate to contact us</w:t>
            </w:r>
          </w:p>
          <w:p w14:paraId="71540110" w14:textId="741F9E47" w:rsidR="00FE5BBC" w:rsidRDefault="00FE5BBC" w:rsidP="0005311C">
            <w:pPr>
              <w:rPr>
                <w:b/>
                <w:color w:val="1F497D"/>
                <w:sz w:val="28"/>
                <w:szCs w:val="28"/>
              </w:rPr>
            </w:pPr>
          </w:p>
        </w:tc>
      </w:tr>
      <w:tr w:rsidR="00FE5BBC" w14:paraId="73D15124" w14:textId="77777777" w:rsidTr="00FE5BBC">
        <w:tc>
          <w:tcPr>
            <w:tcW w:w="1952" w:type="dxa"/>
            <w:shd w:val="clear" w:color="auto" w:fill="0066CC"/>
          </w:tcPr>
          <w:p w14:paraId="198687E1" w14:textId="77777777" w:rsidR="00FE5BBC" w:rsidRPr="002D08DA" w:rsidRDefault="00FE5BBC" w:rsidP="00C65947">
            <w:pPr>
              <w:pStyle w:val="Links"/>
              <w:rPr>
                <w:rStyle w:val="Hyperlink"/>
              </w:rPr>
            </w:pPr>
          </w:p>
        </w:tc>
        <w:tc>
          <w:tcPr>
            <w:tcW w:w="9071" w:type="dxa"/>
            <w:gridSpan w:val="2"/>
            <w:tcBorders>
              <w:top w:val="single" w:sz="24" w:space="0" w:color="548DD4" w:themeColor="text2" w:themeTint="99"/>
              <w:left w:val="nil"/>
              <w:bottom w:val="single" w:sz="24" w:space="0" w:color="548DD4" w:themeColor="text2" w:themeTint="99"/>
            </w:tcBorders>
          </w:tcPr>
          <w:p w14:paraId="694EA404" w14:textId="77777777" w:rsidR="00FE5BBC" w:rsidRPr="00E700D8" w:rsidRDefault="00FE5BBC" w:rsidP="006C61FE">
            <w:pPr>
              <w:rPr>
                <w:rFonts w:asciiTheme="minorHAnsi" w:hAnsiTheme="minorHAnsi" w:cstheme="minorHAnsi"/>
                <w:b/>
                <w:color w:val="548DD4" w:themeColor="text2" w:themeTint="99"/>
                <w:sz w:val="28"/>
              </w:rPr>
            </w:pPr>
            <w:r w:rsidRPr="00E700D8">
              <w:rPr>
                <w:rFonts w:asciiTheme="minorHAnsi" w:hAnsiTheme="minorHAnsi" w:cstheme="minorHAnsi"/>
                <w:b/>
                <w:color w:val="548DD4" w:themeColor="text2" w:themeTint="99"/>
                <w:sz w:val="28"/>
              </w:rPr>
              <w:t>Next Branch Meeting will take place on 14</w:t>
            </w:r>
            <w:r w:rsidRPr="00E700D8">
              <w:rPr>
                <w:rFonts w:asciiTheme="minorHAnsi" w:hAnsiTheme="minorHAnsi" w:cstheme="minorHAnsi"/>
                <w:b/>
                <w:color w:val="548DD4" w:themeColor="text2" w:themeTint="99"/>
                <w:sz w:val="28"/>
                <w:vertAlign w:val="superscript"/>
              </w:rPr>
              <w:t>th</w:t>
            </w:r>
            <w:r w:rsidRPr="00E700D8">
              <w:rPr>
                <w:rFonts w:asciiTheme="minorHAnsi" w:hAnsiTheme="minorHAnsi" w:cstheme="minorHAnsi"/>
                <w:b/>
                <w:color w:val="548DD4" w:themeColor="text2" w:themeTint="99"/>
                <w:sz w:val="28"/>
              </w:rPr>
              <w:t xml:space="preserve"> September 2019 at 13.00 hrs. in the Bush Hotel</w:t>
            </w:r>
          </w:p>
          <w:p w14:paraId="59177431" w14:textId="77777777" w:rsidR="00FE5BBC" w:rsidRDefault="00FE5BBC" w:rsidP="006C61FE">
            <w:pPr>
              <w:rPr>
                <w:b/>
                <w:color w:val="1F497D"/>
                <w:sz w:val="28"/>
                <w:szCs w:val="28"/>
              </w:rPr>
            </w:pPr>
          </w:p>
        </w:tc>
      </w:tr>
      <w:tr w:rsidR="00FE5BBC" w14:paraId="7489BEE3" w14:textId="77777777" w:rsidTr="00FE5BBC">
        <w:tc>
          <w:tcPr>
            <w:tcW w:w="1952" w:type="dxa"/>
            <w:tcBorders>
              <w:bottom w:val="single" w:sz="24" w:space="0" w:color="548DD4" w:themeColor="text2" w:themeTint="99"/>
              <w:right w:val="nil"/>
            </w:tcBorders>
            <w:shd w:val="clear" w:color="auto" w:fill="0066CC"/>
          </w:tcPr>
          <w:p w14:paraId="2619FBD4" w14:textId="77777777" w:rsidR="00FE5BBC" w:rsidRPr="002D08DA" w:rsidRDefault="00FE5BBC" w:rsidP="00C65947">
            <w:pPr>
              <w:pStyle w:val="Links"/>
              <w:rPr>
                <w:rStyle w:val="Hyperlink"/>
              </w:rPr>
            </w:pPr>
          </w:p>
        </w:tc>
        <w:tc>
          <w:tcPr>
            <w:tcW w:w="9071" w:type="dxa"/>
            <w:gridSpan w:val="2"/>
            <w:tcBorders>
              <w:top w:val="single" w:sz="24" w:space="0" w:color="548DD4" w:themeColor="text2" w:themeTint="99"/>
              <w:left w:val="nil"/>
              <w:bottom w:val="single" w:sz="24" w:space="0" w:color="548DD4" w:themeColor="text2" w:themeTint="99"/>
            </w:tcBorders>
          </w:tcPr>
          <w:p w14:paraId="4DDEB9C6" w14:textId="77777777" w:rsidR="00FE5BBC" w:rsidRDefault="00FE5BBC" w:rsidP="006C61FE">
            <w:pPr>
              <w:rPr>
                <w:b/>
                <w:color w:val="1F497D"/>
                <w:sz w:val="28"/>
                <w:szCs w:val="28"/>
              </w:rPr>
            </w:pPr>
          </w:p>
        </w:tc>
      </w:tr>
    </w:tbl>
    <w:p w14:paraId="60061E4C" w14:textId="77777777" w:rsidR="006B5CAB" w:rsidRDefault="006B5CAB" w:rsidP="002913A0"/>
    <w:sectPr w:rsidR="006B5CAB" w:rsidSect="00E825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7EE0F" w14:textId="77777777" w:rsidR="00202C21" w:rsidRDefault="00202C21">
      <w:r>
        <w:separator/>
      </w:r>
    </w:p>
  </w:endnote>
  <w:endnote w:type="continuationSeparator" w:id="0">
    <w:p w14:paraId="4119866F" w14:textId="77777777" w:rsidR="00202C21" w:rsidRDefault="0020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A0F21" w14:textId="77777777" w:rsidR="00202C21" w:rsidRDefault="00202C21">
      <w:r>
        <w:separator/>
      </w:r>
    </w:p>
  </w:footnote>
  <w:footnote w:type="continuationSeparator" w:id="0">
    <w:p w14:paraId="3C23F763" w14:textId="77777777" w:rsidR="00202C21" w:rsidRDefault="00202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D4C5955"/>
    <w:multiLevelType w:val="multilevel"/>
    <w:tmpl w:val="CA4EB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9977A17"/>
    <w:multiLevelType w:val="hybridMultilevel"/>
    <w:tmpl w:val="DF94DB18"/>
    <w:lvl w:ilvl="0" w:tplc="CB7A8B36">
      <w:start w:val="1"/>
      <w:numFmt w:val="decimal"/>
      <w:lvlText w:val="%1."/>
      <w:lvlJc w:val="left"/>
      <w:pPr>
        <w:ind w:left="720" w:hanging="360"/>
      </w:pPr>
      <w:rPr>
        <w:rFonts w:asciiTheme="minorHAnsi" w:hAnsiTheme="minorHAnsi" w:cstheme="minorHAnsi" w:hint="default"/>
        <w:b/>
        <w:color w:val="548DD4" w:themeColor="text2" w:themeTint="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7B7EEC"/>
    <w:multiLevelType w:val="hybridMultilevel"/>
    <w:tmpl w:val="EA1013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8910F7"/>
    <w:multiLevelType w:val="hybridMultilevel"/>
    <w:tmpl w:val="16FAB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77C7844"/>
    <w:multiLevelType w:val="hybridMultilevel"/>
    <w:tmpl w:val="5C4428C6"/>
    <w:lvl w:ilvl="0" w:tplc="08090001">
      <w:start w:val="1"/>
      <w:numFmt w:val="bullet"/>
      <w:lvlText w:val=""/>
      <w:lvlJc w:val="left"/>
      <w:pPr>
        <w:ind w:left="720" w:hanging="360"/>
      </w:pPr>
      <w:rPr>
        <w:rFonts w:ascii="Symbol" w:hAnsi="Symbol" w:hint="default"/>
      </w:rPr>
    </w:lvl>
    <w:lvl w:ilvl="1" w:tplc="88BCFFB0">
      <w:numFmt w:val="bullet"/>
      <w:lvlText w:val="-"/>
      <w:lvlJc w:val="left"/>
      <w:pPr>
        <w:ind w:left="1440" w:hanging="360"/>
      </w:pPr>
      <w:rPr>
        <w:rFonts w:ascii="Cambria" w:eastAsia="Calibri"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212C94"/>
    <w:multiLevelType w:val="hybridMultilevel"/>
    <w:tmpl w:val="C27CA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3E715E"/>
    <w:multiLevelType w:val="hybridMultilevel"/>
    <w:tmpl w:val="16EA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490488"/>
    <w:multiLevelType w:val="hybridMultilevel"/>
    <w:tmpl w:val="1C0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4"/>
  </w:num>
  <w:num w:numId="16">
    <w:abstractNumId w:val="16"/>
  </w:num>
  <w:num w:numId="17">
    <w:abstractNumId w:val="18"/>
  </w:num>
  <w:num w:numId="18">
    <w:abstractNumId w:val="1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47"/>
    <w:rsid w:val="000034C8"/>
    <w:rsid w:val="000120E3"/>
    <w:rsid w:val="00037900"/>
    <w:rsid w:val="0005311C"/>
    <w:rsid w:val="00054D9C"/>
    <w:rsid w:val="00064ABB"/>
    <w:rsid w:val="0008500C"/>
    <w:rsid w:val="0009586D"/>
    <w:rsid w:val="000A0174"/>
    <w:rsid w:val="000A615C"/>
    <w:rsid w:val="000D333F"/>
    <w:rsid w:val="000F759E"/>
    <w:rsid w:val="001240DF"/>
    <w:rsid w:val="00152026"/>
    <w:rsid w:val="00166952"/>
    <w:rsid w:val="0018091B"/>
    <w:rsid w:val="00185854"/>
    <w:rsid w:val="001A0764"/>
    <w:rsid w:val="001A73A5"/>
    <w:rsid w:val="001C513D"/>
    <w:rsid w:val="001F3DA2"/>
    <w:rsid w:val="00202C21"/>
    <w:rsid w:val="00205897"/>
    <w:rsid w:val="00207A3F"/>
    <w:rsid w:val="002261A3"/>
    <w:rsid w:val="00256107"/>
    <w:rsid w:val="002913A0"/>
    <w:rsid w:val="002A1EC9"/>
    <w:rsid w:val="002B0E95"/>
    <w:rsid w:val="002D08DA"/>
    <w:rsid w:val="002E724C"/>
    <w:rsid w:val="002F5A94"/>
    <w:rsid w:val="00311C43"/>
    <w:rsid w:val="00323944"/>
    <w:rsid w:val="0033010D"/>
    <w:rsid w:val="00345B00"/>
    <w:rsid w:val="00345F8D"/>
    <w:rsid w:val="00355832"/>
    <w:rsid w:val="003C22EC"/>
    <w:rsid w:val="003C2D2C"/>
    <w:rsid w:val="003D26EA"/>
    <w:rsid w:val="004058E6"/>
    <w:rsid w:val="00435C8C"/>
    <w:rsid w:val="00445DFF"/>
    <w:rsid w:val="00461DD5"/>
    <w:rsid w:val="00467D0D"/>
    <w:rsid w:val="00476A3C"/>
    <w:rsid w:val="00487680"/>
    <w:rsid w:val="004A24B3"/>
    <w:rsid w:val="004A364D"/>
    <w:rsid w:val="004B0FFC"/>
    <w:rsid w:val="004D1C31"/>
    <w:rsid w:val="0050638D"/>
    <w:rsid w:val="0053525C"/>
    <w:rsid w:val="00553550"/>
    <w:rsid w:val="00557DF7"/>
    <w:rsid w:val="00583F92"/>
    <w:rsid w:val="005B07C4"/>
    <w:rsid w:val="005B7D74"/>
    <w:rsid w:val="005F19A9"/>
    <w:rsid w:val="00607AB7"/>
    <w:rsid w:val="0062037E"/>
    <w:rsid w:val="006301A9"/>
    <w:rsid w:val="00641B4A"/>
    <w:rsid w:val="0065629C"/>
    <w:rsid w:val="006740B0"/>
    <w:rsid w:val="006748DD"/>
    <w:rsid w:val="006764F4"/>
    <w:rsid w:val="006B2964"/>
    <w:rsid w:val="006B5CAB"/>
    <w:rsid w:val="006C61FE"/>
    <w:rsid w:val="006E2B39"/>
    <w:rsid w:val="006E713D"/>
    <w:rsid w:val="00706858"/>
    <w:rsid w:val="00730C9B"/>
    <w:rsid w:val="007526F6"/>
    <w:rsid w:val="007674AE"/>
    <w:rsid w:val="00785129"/>
    <w:rsid w:val="007854B9"/>
    <w:rsid w:val="007B77C1"/>
    <w:rsid w:val="007C6452"/>
    <w:rsid w:val="007D0A4D"/>
    <w:rsid w:val="007F6DD0"/>
    <w:rsid w:val="00803EA2"/>
    <w:rsid w:val="00820316"/>
    <w:rsid w:val="00882EFF"/>
    <w:rsid w:val="008966A3"/>
    <w:rsid w:val="008A0891"/>
    <w:rsid w:val="008B5090"/>
    <w:rsid w:val="008C02E2"/>
    <w:rsid w:val="008D01A5"/>
    <w:rsid w:val="008D762F"/>
    <w:rsid w:val="008E3623"/>
    <w:rsid w:val="008E395A"/>
    <w:rsid w:val="008E7B94"/>
    <w:rsid w:val="00902ABA"/>
    <w:rsid w:val="0093052A"/>
    <w:rsid w:val="00937B06"/>
    <w:rsid w:val="00973C81"/>
    <w:rsid w:val="00974264"/>
    <w:rsid w:val="00977E9B"/>
    <w:rsid w:val="009A4F3C"/>
    <w:rsid w:val="009D3016"/>
    <w:rsid w:val="00A01022"/>
    <w:rsid w:val="00A0659B"/>
    <w:rsid w:val="00A201F0"/>
    <w:rsid w:val="00A30AD6"/>
    <w:rsid w:val="00A31337"/>
    <w:rsid w:val="00A55198"/>
    <w:rsid w:val="00AF03CB"/>
    <w:rsid w:val="00B10CF0"/>
    <w:rsid w:val="00B17BBB"/>
    <w:rsid w:val="00B21077"/>
    <w:rsid w:val="00B251F8"/>
    <w:rsid w:val="00B3116E"/>
    <w:rsid w:val="00B3583B"/>
    <w:rsid w:val="00B61218"/>
    <w:rsid w:val="00B72C0C"/>
    <w:rsid w:val="00B91AF5"/>
    <w:rsid w:val="00BB0A32"/>
    <w:rsid w:val="00BB494C"/>
    <w:rsid w:val="00BD6D7E"/>
    <w:rsid w:val="00BE227B"/>
    <w:rsid w:val="00BF40C4"/>
    <w:rsid w:val="00C05296"/>
    <w:rsid w:val="00C070B3"/>
    <w:rsid w:val="00C340F5"/>
    <w:rsid w:val="00C43D00"/>
    <w:rsid w:val="00C65005"/>
    <w:rsid w:val="00C65947"/>
    <w:rsid w:val="00CB547E"/>
    <w:rsid w:val="00CB71C9"/>
    <w:rsid w:val="00CC35E1"/>
    <w:rsid w:val="00CC3D81"/>
    <w:rsid w:val="00CD0123"/>
    <w:rsid w:val="00CE0C4C"/>
    <w:rsid w:val="00CE6266"/>
    <w:rsid w:val="00D02F61"/>
    <w:rsid w:val="00D03826"/>
    <w:rsid w:val="00D608D8"/>
    <w:rsid w:val="00D7361C"/>
    <w:rsid w:val="00D75AF0"/>
    <w:rsid w:val="00D952AE"/>
    <w:rsid w:val="00DA3D17"/>
    <w:rsid w:val="00DA3DAB"/>
    <w:rsid w:val="00E10A9A"/>
    <w:rsid w:val="00E128EF"/>
    <w:rsid w:val="00E27281"/>
    <w:rsid w:val="00E63888"/>
    <w:rsid w:val="00E647C2"/>
    <w:rsid w:val="00E700D8"/>
    <w:rsid w:val="00E7703B"/>
    <w:rsid w:val="00E8006C"/>
    <w:rsid w:val="00E8251F"/>
    <w:rsid w:val="00E849EC"/>
    <w:rsid w:val="00EB76B8"/>
    <w:rsid w:val="00ED33BD"/>
    <w:rsid w:val="00ED3723"/>
    <w:rsid w:val="00EF7AB2"/>
    <w:rsid w:val="00F4396F"/>
    <w:rsid w:val="00F54792"/>
    <w:rsid w:val="00F71A42"/>
    <w:rsid w:val="00F81DFE"/>
    <w:rsid w:val="00FA47F3"/>
    <w:rsid w:val="00FE5BBC"/>
    <w:rsid w:val="00FF299F"/>
    <w:rsid w:val="64D256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D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C65947"/>
    <w:pPr>
      <w:spacing w:after="200" w:line="276" w:lineRule="auto"/>
      <w:ind w:left="720"/>
      <w:contextualSpacing/>
    </w:pPr>
    <w:rPr>
      <w:rFonts w:ascii="Calibri" w:eastAsia="Calibri" w:hAnsi="Calibr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styleId="ListParagraph">
    <w:name w:val="List Paragraph"/>
    <w:basedOn w:val="Normal"/>
    <w:uiPriority w:val="34"/>
    <w:qFormat/>
    <w:rsid w:val="00C65947"/>
    <w:pPr>
      <w:spacing w:after="200" w:line="276" w:lineRule="auto"/>
      <w:ind w:left="720"/>
      <w:contextualSpacing/>
    </w:pPr>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rick@iwai.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rick@iwa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waicarrick@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icarrick@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20Byron\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5</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2003-07-31T09:56:00Z</cp:lastPrinted>
  <dcterms:created xsi:type="dcterms:W3CDTF">2019-05-01T15:59:00Z</dcterms:created>
  <dcterms:modified xsi:type="dcterms:W3CDTF">2019-05-02T21:14:00Z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